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32E4" w:rsidRDefault="00CC32E4" w:rsidP="005119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88710" cy="8509476"/>
            <wp:effectExtent l="19050" t="0" r="2540" b="0"/>
            <wp:docPr id="1" name="Рисунок 1" descr="E:\2022-2023 учебный год\ПОЛОЖЕНИЯ КОНКУРСОВ\районные положения\и гордо реет флаг державный\т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2022-2023 учебный год\ПОЛОЖЕНИЯ КОНКУРСОВ\районные положения\и гордо реет флаг державный\тт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85094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32E4" w:rsidRDefault="00CC32E4" w:rsidP="005119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119D7" w:rsidRDefault="005119D7" w:rsidP="005119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ПОЛОЖЕНИЕ</w:t>
      </w:r>
    </w:p>
    <w:p w:rsidR="005119D7" w:rsidRDefault="005119D7" w:rsidP="005119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проведении районного этапа областного конкурса на лучшее знание государственных символов России и символики Оренбургской области</w:t>
      </w:r>
    </w:p>
    <w:p w:rsidR="00A813BF" w:rsidRDefault="005119D7" w:rsidP="005119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«И гордо реет флаг державный»</w:t>
      </w:r>
    </w:p>
    <w:p w:rsidR="005119D7" w:rsidRDefault="005119D7" w:rsidP="005119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119D7" w:rsidRDefault="005119D7" w:rsidP="005119D7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5119D7" w:rsidRDefault="005119D7" w:rsidP="00681881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Положение о проведении областного конкурса на лучшее знание государственных символов России и символики Оренбургской области «И гордо реет флаг державный» (далее- Конкурс) регламентирует порядок, требования к участникам, сроки и условия проведения Конкурса.</w:t>
      </w:r>
    </w:p>
    <w:p w:rsidR="005119D7" w:rsidRDefault="005119D7" w:rsidP="00681881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Конкурс проводится в рамках реализации государственной программы «Патриотическое воспитание и допризывная подготовка граждан в Оренбургской области» на 2019-2024 гг. и в рамках федерального проекта «Успех каждого ребенка». </w:t>
      </w:r>
    </w:p>
    <w:p w:rsidR="005119D7" w:rsidRDefault="005119D7" w:rsidP="00681881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5119D7" w:rsidRDefault="005119D7" w:rsidP="005119D7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и задачи Конкурса</w:t>
      </w:r>
    </w:p>
    <w:p w:rsidR="005119D7" w:rsidRDefault="005119D7" w:rsidP="00681881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Цель- формирование чувства гражданственности и патриотизма у участников</w:t>
      </w:r>
      <w:r w:rsidR="00681881">
        <w:rPr>
          <w:rFonts w:ascii="Times New Roman" w:hAnsi="Times New Roman" w:cs="Times New Roman"/>
          <w:sz w:val="28"/>
          <w:szCs w:val="28"/>
        </w:rPr>
        <w:t xml:space="preserve"> Конкурса посредством изучения государственных символов России и символики Оренбургской области.</w:t>
      </w:r>
    </w:p>
    <w:p w:rsidR="00681881" w:rsidRDefault="00681881" w:rsidP="00681881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:rsidR="00681881" w:rsidRDefault="00681881" w:rsidP="00681881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изучение обучающимися и педагогами истории государственных символов России и символики Оренбургской области, их исторической преемственности, сущности и значения в различные периоды истории;</w:t>
      </w:r>
    </w:p>
    <w:p w:rsidR="00681881" w:rsidRDefault="00681881" w:rsidP="00681881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расширение исторических знаний обучающихся;</w:t>
      </w:r>
    </w:p>
    <w:p w:rsidR="00681881" w:rsidRDefault="00681881" w:rsidP="00681881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активизация работы педагогических коллективов общеобразовательных организаций по изучению, использованию и популяризации государственных символов России и символики Оренбургской области.</w:t>
      </w:r>
    </w:p>
    <w:p w:rsidR="00681881" w:rsidRDefault="00681881" w:rsidP="00681881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681881" w:rsidRDefault="00681881" w:rsidP="00681881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Руководство и организаторы Конкурса</w:t>
      </w:r>
    </w:p>
    <w:p w:rsidR="00681881" w:rsidRDefault="00681881" w:rsidP="00681881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Общее руководство Конкурсом осуществляет Муниципальное бюджетное учреждение дополнительного образования Тоцкий Дом детского творчества (МБУ ДО Тоцкий ДДТ) при поддержке районного отдела образования.</w:t>
      </w:r>
    </w:p>
    <w:p w:rsidR="00681881" w:rsidRDefault="00681881" w:rsidP="00681881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и проведение Конкурса возлагается на МБУ ДО Тоцкий ДДТ (далее- Организатор).</w:t>
      </w:r>
    </w:p>
    <w:p w:rsidR="00681881" w:rsidRDefault="00681881" w:rsidP="00681881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681881" w:rsidRDefault="00681881" w:rsidP="00681881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 Конкурса</w:t>
      </w:r>
    </w:p>
    <w:p w:rsidR="00681881" w:rsidRDefault="00681881" w:rsidP="00681881">
      <w:pPr>
        <w:pStyle w:val="a3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Конкурсе принимают участие 1-11 классов и педагогические работники общеобразовательных организаций, организаций дополнительного образования Оренбургской области.</w:t>
      </w:r>
    </w:p>
    <w:p w:rsidR="00681881" w:rsidRDefault="00681881" w:rsidP="00681881">
      <w:pPr>
        <w:pStyle w:val="a3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Работы оцениваются в возрастных категориях</w:t>
      </w:r>
      <w:r w:rsidR="003D7B87">
        <w:rPr>
          <w:rFonts w:ascii="Times New Roman" w:hAnsi="Times New Roman" w:cs="Times New Roman"/>
          <w:sz w:val="28"/>
          <w:szCs w:val="28"/>
        </w:rPr>
        <w:t>:</w:t>
      </w:r>
    </w:p>
    <w:p w:rsidR="003D7B87" w:rsidRDefault="003D7B87" w:rsidP="003D7B87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младший школьный возраст- 1-4 класс;</w:t>
      </w:r>
    </w:p>
    <w:p w:rsidR="003D7B87" w:rsidRDefault="003D7B87" w:rsidP="003D7B87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средний школьный возраст- 5-8 класс;</w:t>
      </w:r>
    </w:p>
    <w:p w:rsidR="003D7B87" w:rsidRDefault="003D7B87" w:rsidP="003D7B87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старший школьный возраст- 9-11 класс;</w:t>
      </w:r>
    </w:p>
    <w:p w:rsidR="003D7B87" w:rsidRDefault="003D7B87" w:rsidP="003D7B87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педагогические работники.</w:t>
      </w:r>
    </w:p>
    <w:p w:rsidR="003D7B87" w:rsidRDefault="003D7B87" w:rsidP="003D7B87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</w:p>
    <w:p w:rsidR="003D7B87" w:rsidRDefault="003D7B87" w:rsidP="003D7B87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Сроки и порядок проведения Конкурса</w:t>
      </w:r>
    </w:p>
    <w:p w:rsidR="003D7B87" w:rsidRDefault="003D7B87" w:rsidP="003D7B87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 проводится в два этапа:</w:t>
      </w:r>
    </w:p>
    <w:p w:rsidR="003D7B87" w:rsidRDefault="003D7B87" w:rsidP="003D7B87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- 1 этап (муниципальный): с 25 апреля до15 августа 2023 г.</w:t>
      </w:r>
    </w:p>
    <w:p w:rsidR="003D7B87" w:rsidRDefault="003D7B87" w:rsidP="003D7B87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Конкурса в муниципальных общеобразовательных организациях, организации дополнительного образования.</w:t>
      </w:r>
    </w:p>
    <w:p w:rsidR="003D7B87" w:rsidRDefault="003D7B87" w:rsidP="003D7B87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- 2 этап (областной): август-ноябрь 2023 г. </w:t>
      </w:r>
    </w:p>
    <w:p w:rsidR="003D7B87" w:rsidRDefault="003D7B87" w:rsidP="003D7B87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Предоставление конкурсных материалов в адрес Организаторов Конкурса. Определение победителей в номинациях по возрастным категориям (заочно: август-октябрь).</w:t>
      </w:r>
    </w:p>
    <w:p w:rsidR="003D7B87" w:rsidRDefault="003D7B87" w:rsidP="003D7B87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Презентация лучших конкурсных работ. Награждение победителей (очно: ноябрь)</w:t>
      </w:r>
      <w:r w:rsidR="00A31C6A">
        <w:rPr>
          <w:rFonts w:ascii="Times New Roman" w:hAnsi="Times New Roman" w:cs="Times New Roman"/>
          <w:sz w:val="28"/>
          <w:szCs w:val="28"/>
        </w:rPr>
        <w:t>.</w:t>
      </w:r>
    </w:p>
    <w:p w:rsidR="00A31C6A" w:rsidRDefault="00A31C6A" w:rsidP="003D7B87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A31C6A" w:rsidRDefault="00A31C6A" w:rsidP="00A31C6A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и условия проведения</w:t>
      </w:r>
    </w:p>
    <w:p w:rsidR="00A31C6A" w:rsidRDefault="00A31C6A" w:rsidP="00A31C6A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 проводится по следующим номинациям:</w:t>
      </w:r>
    </w:p>
    <w:p w:rsidR="00A31C6A" w:rsidRDefault="00A31C6A" w:rsidP="00A31C6A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«Исследовательские работы, рефераты»;</w:t>
      </w:r>
    </w:p>
    <w:p w:rsidR="00A31C6A" w:rsidRDefault="00A31C6A" w:rsidP="00A31C6A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«Проекты»;</w:t>
      </w:r>
    </w:p>
    <w:p w:rsidR="00A31C6A" w:rsidRDefault="00A31C6A" w:rsidP="00A31C6A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«Литературное творчество»;</w:t>
      </w:r>
    </w:p>
    <w:p w:rsidR="00A31C6A" w:rsidRDefault="00A31C6A" w:rsidP="00A31C6A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«Произведения изобразительного искусства»;</w:t>
      </w:r>
    </w:p>
    <w:p w:rsidR="00A31C6A" w:rsidRDefault="00A31C6A" w:rsidP="00A31C6A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«Декоративно-прикладное искусство»;</w:t>
      </w:r>
    </w:p>
    <w:p w:rsidR="00A31C6A" w:rsidRDefault="00A31C6A" w:rsidP="00A31C6A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«Герб моего рода»;</w:t>
      </w:r>
    </w:p>
    <w:p w:rsidR="00A31C6A" w:rsidRDefault="00A31C6A" w:rsidP="00A31C6A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«Мультимедийные издания»;</w:t>
      </w:r>
    </w:p>
    <w:p w:rsidR="00A31C6A" w:rsidRDefault="00A31C6A" w:rsidP="00A31C6A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«Методические разработки».</w:t>
      </w:r>
    </w:p>
    <w:p w:rsidR="00A31C6A" w:rsidRDefault="00A31C6A" w:rsidP="00A31C6A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6.1.1. Номинация «Исследовательские работы, рефераты».</w:t>
      </w:r>
    </w:p>
    <w:p w:rsidR="00A31C6A" w:rsidRDefault="00A31C6A" w:rsidP="00A31C6A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Конкурс принимаются работы, отражающие историю, роль и значение государственных и региональных символов и атрибутов в жизни страны, области, муниципалитета, села, семьи и т.д.</w:t>
      </w:r>
    </w:p>
    <w:p w:rsidR="00CD639A" w:rsidRDefault="00A31C6A" w:rsidP="00A31C6A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Титульный лист конкурсной работы должен быть оформлен согласно приложению 1. Печатные работы выполняются на стандартных листах формата А4. Шрифт по тексту 14 кегель, нумерация страниц сквозная. Объём </w:t>
      </w:r>
      <w:r w:rsidR="00CD639A">
        <w:rPr>
          <w:rFonts w:ascii="Times New Roman" w:hAnsi="Times New Roman" w:cs="Times New Roman"/>
          <w:sz w:val="28"/>
          <w:szCs w:val="28"/>
        </w:rPr>
        <w:t>исследовательских- не более 10 страниц, объём приложений- не более 10 страниц.</w:t>
      </w:r>
    </w:p>
    <w:p w:rsidR="00A31C6A" w:rsidRDefault="00CD639A" w:rsidP="00A31C6A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Библиография: все источники, которыми пользовались и на которые ссылались в работе, перечисляются в алфавитном порядке.</w:t>
      </w:r>
    </w:p>
    <w:p w:rsidR="00CD639A" w:rsidRDefault="00CD639A" w:rsidP="00A31C6A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6.1.2. Номинация «Проект».</w:t>
      </w:r>
    </w:p>
    <w:p w:rsidR="00CD639A" w:rsidRDefault="00CD639A" w:rsidP="00A31C6A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Конкурс принимаются проекты по созданию символов и атрибутов Российской Федерации, региона, муниципалитета, общеобразовательных организаций, а также патриотических клубов и отдельных фамилий.</w:t>
      </w:r>
    </w:p>
    <w:p w:rsidR="00CD639A" w:rsidRDefault="00CD639A" w:rsidP="00A31C6A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Титульный лист конкурсной работы выполняется на стандартных листах формата А4. Шрифт по тексту 14 кегель, нумерация страниц сквозная. Объём проектных работ- не более 10 страниц, объём приложений- не более 10 страниц.</w:t>
      </w:r>
    </w:p>
    <w:p w:rsidR="003D6248" w:rsidRDefault="003D6248" w:rsidP="00A31C6A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Библиография: все источники, которыми пользовались и на которые ссылались в работе, перечисляются в алфавитном порядке.</w:t>
      </w:r>
    </w:p>
    <w:p w:rsidR="003D6248" w:rsidRDefault="003D6248" w:rsidP="00A31C6A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6.1.3. Номинация «Литературное творчество».</w:t>
      </w:r>
    </w:p>
    <w:p w:rsidR="003D6248" w:rsidRDefault="003D6248" w:rsidP="00A31C6A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Конкурс принимаются эссе, авторские рассказы и стихотворения в любом жанре и стиле.</w:t>
      </w:r>
    </w:p>
    <w:p w:rsidR="003D6248" w:rsidRDefault="003D6248" w:rsidP="00A31C6A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Объём литературных произведений- не более 5 страниц.</w:t>
      </w:r>
    </w:p>
    <w:p w:rsidR="003D6248" w:rsidRDefault="003D6248" w:rsidP="00A31C6A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6.1.4. </w:t>
      </w:r>
      <w:r w:rsidR="00434293">
        <w:rPr>
          <w:rFonts w:ascii="Times New Roman" w:hAnsi="Times New Roman" w:cs="Times New Roman"/>
          <w:sz w:val="28"/>
          <w:szCs w:val="28"/>
        </w:rPr>
        <w:t>Номинация «Произведения изобразительного искусства».</w:t>
      </w:r>
    </w:p>
    <w:p w:rsidR="00434293" w:rsidRDefault="00434293" w:rsidP="00A31C6A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Конкурс принимаются рисунки в различной технике исполнения по тематике Конкурса.</w:t>
      </w:r>
    </w:p>
    <w:p w:rsidR="00434293" w:rsidRDefault="00434293" w:rsidP="00A31C6A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Произведения изобразительного искусства присылаются в виде фотографии в формате </w:t>
      </w:r>
      <w:r w:rsidRPr="00434293">
        <w:rPr>
          <w:rFonts w:ascii="Times New Roman" w:hAnsi="Times New Roman" w:cs="Times New Roman"/>
          <w:sz w:val="28"/>
          <w:szCs w:val="28"/>
        </w:rPr>
        <w:t>*</w:t>
      </w:r>
      <w:r>
        <w:rPr>
          <w:rFonts w:ascii="Times New Roman" w:hAnsi="Times New Roman" w:cs="Times New Roman"/>
          <w:sz w:val="28"/>
          <w:szCs w:val="28"/>
          <w:lang w:val="en-US"/>
        </w:rPr>
        <w:t>JPG</w:t>
      </w:r>
      <w:r>
        <w:rPr>
          <w:rFonts w:ascii="Times New Roman" w:hAnsi="Times New Roman" w:cs="Times New Roman"/>
          <w:sz w:val="28"/>
          <w:szCs w:val="28"/>
        </w:rPr>
        <w:t>с краткой аннотацией.</w:t>
      </w:r>
    </w:p>
    <w:p w:rsidR="00434293" w:rsidRDefault="00434293" w:rsidP="00A31C6A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6.1.5. Номинация «Декоративно-прикладное искусство».</w:t>
      </w:r>
    </w:p>
    <w:p w:rsidR="00434293" w:rsidRDefault="00434293" w:rsidP="00A31C6A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Конкурс принимаются изделия, выполненные в любой технике исполнения из различных художественных средств и материалов (художественная выставка: ручное ткачество, гобелен, лоскутное шитьё, вязание</w:t>
      </w:r>
      <w:r w:rsidR="00D33CC5">
        <w:rPr>
          <w:rFonts w:ascii="Times New Roman" w:hAnsi="Times New Roman" w:cs="Times New Roman"/>
          <w:sz w:val="28"/>
          <w:szCs w:val="28"/>
        </w:rPr>
        <w:t xml:space="preserve">; роспись по дереву; художественная обработка дерева: резьба по дереву, </w:t>
      </w:r>
      <w:proofErr w:type="spellStart"/>
      <w:r w:rsidR="00D33CC5">
        <w:rPr>
          <w:rFonts w:ascii="Times New Roman" w:hAnsi="Times New Roman" w:cs="Times New Roman"/>
          <w:sz w:val="28"/>
          <w:szCs w:val="28"/>
        </w:rPr>
        <w:t>инкрустрация</w:t>
      </w:r>
      <w:proofErr w:type="spellEnd"/>
      <w:r w:rsidR="00D33CC5">
        <w:rPr>
          <w:rFonts w:ascii="Times New Roman" w:hAnsi="Times New Roman" w:cs="Times New Roman"/>
          <w:sz w:val="28"/>
          <w:szCs w:val="28"/>
        </w:rPr>
        <w:t xml:space="preserve">; художественная обработка кожи; </w:t>
      </w:r>
      <w:proofErr w:type="spellStart"/>
      <w:r w:rsidR="00D33CC5">
        <w:rPr>
          <w:rFonts w:ascii="Times New Roman" w:hAnsi="Times New Roman" w:cs="Times New Roman"/>
          <w:sz w:val="28"/>
          <w:szCs w:val="28"/>
        </w:rPr>
        <w:t>бисероплетение</w:t>
      </w:r>
      <w:proofErr w:type="spellEnd"/>
      <w:r w:rsidR="00D33CC5">
        <w:rPr>
          <w:rFonts w:ascii="Times New Roman" w:hAnsi="Times New Roman" w:cs="Times New Roman"/>
          <w:sz w:val="28"/>
          <w:szCs w:val="28"/>
        </w:rPr>
        <w:t xml:space="preserve">; мягкая игрушка; скульптура малых форм из глин, соломы, ивового прута, текстиля и т.д.). Произведения декоративно-прикладного искусства присылаются в виде фотографий </w:t>
      </w:r>
      <w:r w:rsidR="00D33CC5" w:rsidRPr="00D33CC5">
        <w:rPr>
          <w:rFonts w:ascii="Times New Roman" w:hAnsi="Times New Roman" w:cs="Times New Roman"/>
          <w:sz w:val="28"/>
          <w:szCs w:val="28"/>
        </w:rPr>
        <w:t>*</w:t>
      </w:r>
      <w:r w:rsidR="00D33CC5">
        <w:rPr>
          <w:rFonts w:ascii="Times New Roman" w:hAnsi="Times New Roman" w:cs="Times New Roman"/>
          <w:sz w:val="28"/>
          <w:szCs w:val="28"/>
          <w:lang w:val="en-US"/>
        </w:rPr>
        <w:t>JPG</w:t>
      </w:r>
      <w:r w:rsidR="00D33CC5">
        <w:rPr>
          <w:rFonts w:ascii="Times New Roman" w:hAnsi="Times New Roman" w:cs="Times New Roman"/>
          <w:sz w:val="28"/>
          <w:szCs w:val="28"/>
        </w:rPr>
        <w:t>с краткой аннотацией.</w:t>
      </w:r>
    </w:p>
    <w:p w:rsidR="00D33CC5" w:rsidRDefault="00D33CC5" w:rsidP="00A31C6A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6.1.6. Номинация «Герб моего рода». </w:t>
      </w:r>
    </w:p>
    <w:p w:rsidR="00686070" w:rsidRDefault="00686070" w:rsidP="00A31C6A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Конкурс принимаются сценарии праздников, мероприятий, классных часов, викторин, интеллектуальных игр и т.д. по теме Конкурса.</w:t>
      </w:r>
    </w:p>
    <w:p w:rsidR="00686070" w:rsidRDefault="005746D0" w:rsidP="00686070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участия в 1 этапе Конкурса на электронный адрес </w:t>
      </w:r>
      <w:hyperlink r:id="rId7" w:history="1">
        <w:r w:rsidRPr="00B90895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pionerdom</w:t>
        </w:r>
        <w:r w:rsidRPr="005746D0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B90895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5746D0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B90895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в срок до 15 августа 2023 года необходимо предоставить:</w:t>
      </w:r>
    </w:p>
    <w:p w:rsidR="005746D0" w:rsidRDefault="005746D0" w:rsidP="005746D0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заявку на участие в формате </w:t>
      </w:r>
      <w:r>
        <w:rPr>
          <w:rFonts w:ascii="Times New Roman" w:hAnsi="Times New Roman" w:cs="Times New Roman"/>
          <w:sz w:val="28"/>
          <w:szCs w:val="28"/>
          <w:lang w:val="en-US"/>
        </w:rPr>
        <w:t>Word</w:t>
      </w:r>
      <w:r>
        <w:rPr>
          <w:rFonts w:ascii="Times New Roman" w:hAnsi="Times New Roman" w:cs="Times New Roman"/>
          <w:sz w:val="28"/>
          <w:szCs w:val="28"/>
        </w:rPr>
        <w:t>(приложение 2);</w:t>
      </w:r>
    </w:p>
    <w:p w:rsidR="005746D0" w:rsidRDefault="005746D0" w:rsidP="005746D0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конкурсные материалы (электронная работа каждого автора должна быть в отдельном файле (папке);</w:t>
      </w:r>
    </w:p>
    <w:p w:rsidR="005746D0" w:rsidRDefault="005746D0" w:rsidP="005746D0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согласие родителя/законного представителя/ (приложение 3);</w:t>
      </w:r>
    </w:p>
    <w:p w:rsidR="005746D0" w:rsidRDefault="005746D0" w:rsidP="005746D0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заявление о согласии на обработку персональных данных (приложение 4- для родителей участников, не достигших 14 лет</w:t>
      </w:r>
      <w:r w:rsidR="00C5667E">
        <w:rPr>
          <w:rFonts w:ascii="Times New Roman" w:hAnsi="Times New Roman" w:cs="Times New Roman"/>
          <w:sz w:val="28"/>
          <w:szCs w:val="28"/>
        </w:rPr>
        <w:t>; приложение 5- для участников, достигших 14 лет; приложение 6- для участников-педагогов</w:t>
      </w:r>
      <w:r>
        <w:rPr>
          <w:rFonts w:ascii="Times New Roman" w:hAnsi="Times New Roman" w:cs="Times New Roman"/>
          <w:sz w:val="28"/>
          <w:szCs w:val="28"/>
        </w:rPr>
        <w:t>)</w:t>
      </w:r>
      <w:r w:rsidR="00C5667E">
        <w:rPr>
          <w:rFonts w:ascii="Times New Roman" w:hAnsi="Times New Roman" w:cs="Times New Roman"/>
          <w:sz w:val="28"/>
          <w:szCs w:val="28"/>
        </w:rPr>
        <w:t>;</w:t>
      </w:r>
    </w:p>
    <w:p w:rsidR="00C5667E" w:rsidRDefault="00C5667E" w:rsidP="005746D0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количественные показатели проведения муниципального этапа конкурса (приложение 7).</w:t>
      </w:r>
    </w:p>
    <w:p w:rsidR="00C5667E" w:rsidRDefault="00C5667E" w:rsidP="00C5667E">
      <w:pPr>
        <w:pStyle w:val="a3"/>
        <w:spacing w:after="0" w:line="240" w:lineRule="auto"/>
        <w:ind w:left="1080" w:hanging="6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6.3.    Конкурсные работы не рецензируются и не возвращаются.</w:t>
      </w:r>
    </w:p>
    <w:p w:rsidR="00C5667E" w:rsidRDefault="00C5667E" w:rsidP="00C5667E">
      <w:pPr>
        <w:pStyle w:val="a3"/>
        <w:spacing w:after="0" w:line="240" w:lineRule="auto"/>
        <w:ind w:left="1080" w:hanging="6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6.4.    Работы, присланные по Почте России или по факсу, к рассмотрению    не принимаются.</w:t>
      </w:r>
    </w:p>
    <w:p w:rsidR="00A90BE4" w:rsidRDefault="00A90BE4" w:rsidP="00C5667E">
      <w:pPr>
        <w:pStyle w:val="a3"/>
        <w:spacing w:after="0" w:line="240" w:lineRule="auto"/>
        <w:ind w:left="1080" w:hanging="654"/>
        <w:jc w:val="both"/>
        <w:rPr>
          <w:rFonts w:ascii="Times New Roman" w:hAnsi="Times New Roman" w:cs="Times New Roman"/>
          <w:sz w:val="28"/>
          <w:szCs w:val="28"/>
        </w:rPr>
      </w:pPr>
    </w:p>
    <w:p w:rsidR="00A90BE4" w:rsidRDefault="00A90BE4" w:rsidP="00A90BE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Критерии оценки Конкурса</w:t>
      </w:r>
    </w:p>
    <w:p w:rsidR="00A90BE4" w:rsidRDefault="00A90BE4" w:rsidP="00522812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Критерии оценки исследовательских, проектных и мультимедийных работ:</w:t>
      </w:r>
    </w:p>
    <w:p w:rsidR="00A90BE4" w:rsidRDefault="00A90BE4" w:rsidP="00522812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обоснование темы, новизна;</w:t>
      </w:r>
    </w:p>
    <w:p w:rsidR="00A90BE4" w:rsidRDefault="00A90BE4" w:rsidP="00522812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логичность изложения, стиль, грамотность;</w:t>
      </w:r>
    </w:p>
    <w:p w:rsidR="00A90BE4" w:rsidRDefault="00A90BE4" w:rsidP="00522812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полнота представленного материала;</w:t>
      </w:r>
    </w:p>
    <w:p w:rsidR="00A90BE4" w:rsidRDefault="00A90BE4" w:rsidP="00522812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соответствие оформления работы требованиям;</w:t>
      </w:r>
    </w:p>
    <w:p w:rsidR="00A90BE4" w:rsidRDefault="00A90BE4" w:rsidP="00522812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наличие регионального компонента;</w:t>
      </w:r>
    </w:p>
    <w:p w:rsidR="00A90BE4" w:rsidRDefault="00A90BE4" w:rsidP="00522812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наличие собственного опыта, авторская позиция;</w:t>
      </w:r>
    </w:p>
    <w:p w:rsidR="00A90BE4" w:rsidRDefault="00A90BE4" w:rsidP="00522812">
      <w:pPr>
        <w:spacing w:after="0" w:line="240" w:lineRule="auto"/>
        <w:ind w:left="1134" w:hanging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7.2.    Критерии оценки литературных, декоративно-прикладных работ и   рисунков:</w:t>
      </w:r>
    </w:p>
    <w:p w:rsidR="00A90BE4" w:rsidRDefault="00A90BE4" w:rsidP="00522812">
      <w:pPr>
        <w:spacing w:after="0" w:line="240" w:lineRule="auto"/>
        <w:ind w:left="1134" w:hanging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- соответствие конкурсных работ тематике Конкурса;</w:t>
      </w:r>
    </w:p>
    <w:p w:rsidR="00A90BE4" w:rsidRDefault="00A90BE4" w:rsidP="00522812">
      <w:pPr>
        <w:spacing w:after="0" w:line="240" w:lineRule="auto"/>
        <w:ind w:left="1134" w:hanging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- качество, художественный уровень;</w:t>
      </w:r>
    </w:p>
    <w:p w:rsidR="00A90BE4" w:rsidRDefault="00A90BE4" w:rsidP="00522812">
      <w:pPr>
        <w:spacing w:after="0" w:line="240" w:lineRule="auto"/>
        <w:ind w:left="1134" w:hanging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- соответствие возрасту;</w:t>
      </w:r>
    </w:p>
    <w:p w:rsidR="00A90BE4" w:rsidRDefault="00A90BE4" w:rsidP="00522812">
      <w:pPr>
        <w:spacing w:after="0" w:line="240" w:lineRule="auto"/>
        <w:ind w:left="1134" w:hanging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- оригинальность;</w:t>
      </w:r>
    </w:p>
    <w:p w:rsidR="00A90BE4" w:rsidRDefault="00A90BE4" w:rsidP="00522812">
      <w:pPr>
        <w:spacing w:after="0" w:line="240" w:lineRule="auto"/>
        <w:ind w:left="1134" w:hanging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- выразительность.</w:t>
      </w:r>
    </w:p>
    <w:p w:rsidR="00A90BE4" w:rsidRDefault="00A90BE4" w:rsidP="00522812">
      <w:pPr>
        <w:spacing w:after="0" w:line="240" w:lineRule="auto"/>
        <w:ind w:left="1134" w:hanging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7.3.    Критерии разработки гербов:</w:t>
      </w:r>
    </w:p>
    <w:p w:rsidR="00A90BE4" w:rsidRDefault="00A90BE4" w:rsidP="00522812">
      <w:pPr>
        <w:spacing w:after="0" w:line="240" w:lineRule="auto"/>
        <w:ind w:left="1134" w:hanging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- эстетичность оформления работы;</w:t>
      </w:r>
    </w:p>
    <w:p w:rsidR="00A90BE4" w:rsidRDefault="00A90BE4" w:rsidP="00522812">
      <w:pPr>
        <w:spacing w:after="0" w:line="240" w:lineRule="auto"/>
        <w:ind w:left="1134" w:hanging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- соответствие основным правилам геральдики;</w:t>
      </w:r>
    </w:p>
    <w:p w:rsidR="00A90BE4" w:rsidRDefault="00A90BE4" w:rsidP="00522812">
      <w:pPr>
        <w:spacing w:after="0" w:line="240" w:lineRule="auto"/>
        <w:ind w:left="1134" w:hanging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- степень отражения преемственности поколений;</w:t>
      </w:r>
    </w:p>
    <w:p w:rsidR="00A90BE4" w:rsidRDefault="00A90BE4" w:rsidP="00522812">
      <w:pPr>
        <w:spacing w:after="0" w:line="240" w:lineRule="auto"/>
        <w:ind w:left="1134" w:hanging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- оригинальность;</w:t>
      </w:r>
    </w:p>
    <w:p w:rsidR="00A90BE4" w:rsidRDefault="00A90BE4" w:rsidP="00522812">
      <w:pPr>
        <w:spacing w:after="0" w:line="240" w:lineRule="auto"/>
        <w:ind w:left="1134" w:hanging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- наличие сопроводительного письма (описание герба). </w:t>
      </w:r>
    </w:p>
    <w:p w:rsidR="00522812" w:rsidRDefault="00522812" w:rsidP="00522812">
      <w:pPr>
        <w:spacing w:after="0" w:line="240" w:lineRule="auto"/>
        <w:ind w:left="1134" w:hanging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7.4.    Критерии оценки методических разработок:</w:t>
      </w:r>
    </w:p>
    <w:p w:rsidR="00522812" w:rsidRDefault="00522812" w:rsidP="00522812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соответствие содержания разработки выбранной проблеме;</w:t>
      </w:r>
    </w:p>
    <w:p w:rsidR="00522812" w:rsidRDefault="00522812" w:rsidP="00522812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педагогическая целесообразность (цель, задачи, соответствие форм, методов, средств);</w:t>
      </w:r>
    </w:p>
    <w:p w:rsidR="00522812" w:rsidRDefault="00522812" w:rsidP="00522812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актуальность и новизна;</w:t>
      </w:r>
    </w:p>
    <w:p w:rsidR="00522812" w:rsidRDefault="00522812" w:rsidP="00522812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грамотность изложения, качество оформления;</w:t>
      </w:r>
    </w:p>
    <w:p w:rsidR="00522812" w:rsidRDefault="00522812" w:rsidP="00522812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использование современных образовательных, в том числе ИК- технологий, применение активных методов обучения;</w:t>
      </w:r>
    </w:p>
    <w:p w:rsidR="00522812" w:rsidRDefault="00522812" w:rsidP="00522812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практическая значимость представленного материала.</w:t>
      </w:r>
    </w:p>
    <w:p w:rsidR="00522812" w:rsidRDefault="00522812" w:rsidP="00522812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Минимальное количество- 5 баллов по каждому критерию в каждой номинации.</w:t>
      </w:r>
    </w:p>
    <w:p w:rsidR="00522812" w:rsidRDefault="00522812" w:rsidP="00522812">
      <w:p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</w:p>
    <w:p w:rsidR="00522812" w:rsidRDefault="00522812" w:rsidP="00522812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Подведение итогов и награждение победителей</w:t>
      </w:r>
    </w:p>
    <w:p w:rsidR="00522812" w:rsidRDefault="00522812" w:rsidP="007B1ED4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15 августа жюри осуществляет экспертизу представленных</w:t>
      </w:r>
      <w:r w:rsidR="007B1ED4">
        <w:rPr>
          <w:rFonts w:ascii="Times New Roman" w:hAnsi="Times New Roman" w:cs="Times New Roman"/>
          <w:sz w:val="28"/>
          <w:szCs w:val="28"/>
        </w:rPr>
        <w:t xml:space="preserve"> на Конкурс работ и по итогам определяет победителей и призеров Конкурса по возрастным категориям в каждой номинации.</w:t>
      </w:r>
    </w:p>
    <w:p w:rsidR="007B1ED4" w:rsidRDefault="007B1ED4" w:rsidP="007B1ED4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Победители Конкурса награждаются дипломами 1,2,3 степени во всех номинациях с учетом возрастных категорий.</w:t>
      </w:r>
    </w:p>
    <w:p w:rsidR="007B1ED4" w:rsidRDefault="007B1ED4" w:rsidP="00E05AC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Итоги Конкурса будут размещены на сайте МБУ ДО Тоцкий ДДТ </w:t>
      </w:r>
      <w:hyperlink r:id="rId8" w:history="1">
        <w:r w:rsidR="00E05ACF" w:rsidRPr="00B90895">
          <w:rPr>
            <w:rStyle w:val="a4"/>
            <w:rFonts w:ascii="Times New Roman" w:hAnsi="Times New Roman" w:cs="Times New Roman"/>
            <w:sz w:val="28"/>
            <w:szCs w:val="28"/>
          </w:rPr>
          <w:t>https://domdpish.orbschool.ru/</w:t>
        </w:r>
      </w:hyperlink>
      <w:r w:rsidR="00E05AC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05ACF" w:rsidRDefault="00E05ACF" w:rsidP="00E05ACF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Работы победителей и призёров будут отправлены на областной этап.</w:t>
      </w:r>
    </w:p>
    <w:p w:rsidR="00E05ACF" w:rsidRDefault="00E05ACF" w:rsidP="00E05ACF">
      <w:pPr>
        <w:pStyle w:val="a3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E05ACF" w:rsidRDefault="00E05ACF" w:rsidP="00E05ACF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Координаторы Конкурса</w:t>
      </w:r>
    </w:p>
    <w:p w:rsidR="00E05ACF" w:rsidRDefault="00E05ACF" w:rsidP="00E05ACF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Координаторы: </w:t>
      </w:r>
    </w:p>
    <w:p w:rsidR="00E05ACF" w:rsidRDefault="00E05ACF" w:rsidP="00BE445B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Зятева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АлмаАбаевна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>- методист туристско-краеведческой направленности МБУ ДО Тоцкий ДДТ.</w:t>
      </w:r>
    </w:p>
    <w:p w:rsidR="00BE445B" w:rsidRPr="00E05ACF" w:rsidRDefault="00BE445B" w:rsidP="00E05ACF">
      <w:pPr>
        <w:pStyle w:val="a3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Контактная информация: 461131, Оренбургская область, Тоцкий район, с. Тоцкое, ул. Карла Маркса, д. 7, муниципальное бюджетное учреждение дополнительного образования Тоцкий Дом детского творчества,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№14, тел.: 8 (35349) 2-19-14, </w:t>
      </w:r>
      <w:r>
        <w:rPr>
          <w:rFonts w:ascii="Times New Roman" w:hAnsi="Times New Roman" w:cs="Times New Roman"/>
          <w:sz w:val="28"/>
          <w:szCs w:val="28"/>
          <w:lang w:val="en-US"/>
        </w:rPr>
        <w:t>e-mail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hyperlink r:id="rId9" w:history="1">
        <w:r w:rsidRPr="00B90895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pionerdom@mail.ru</w:t>
        </w:r>
      </w:hyperlink>
    </w:p>
    <w:sectPr w:rsidR="00BE445B" w:rsidRPr="00E05ACF" w:rsidSect="00C5667E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A536C2"/>
    <w:multiLevelType w:val="multilevel"/>
    <w:tmpl w:val="FAEE01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337B"/>
    <w:rsid w:val="001D1F38"/>
    <w:rsid w:val="003D6248"/>
    <w:rsid w:val="003D7B87"/>
    <w:rsid w:val="00434293"/>
    <w:rsid w:val="005119D7"/>
    <w:rsid w:val="00522812"/>
    <w:rsid w:val="005746D0"/>
    <w:rsid w:val="00681881"/>
    <w:rsid w:val="00686070"/>
    <w:rsid w:val="007B1ED4"/>
    <w:rsid w:val="00967C6D"/>
    <w:rsid w:val="0097337B"/>
    <w:rsid w:val="00A11C0F"/>
    <w:rsid w:val="00A31C6A"/>
    <w:rsid w:val="00A813BF"/>
    <w:rsid w:val="00A90BE4"/>
    <w:rsid w:val="00BB59F1"/>
    <w:rsid w:val="00BE445B"/>
    <w:rsid w:val="00C5667E"/>
    <w:rsid w:val="00CC32E4"/>
    <w:rsid w:val="00CD639A"/>
    <w:rsid w:val="00D33CC5"/>
    <w:rsid w:val="00E05ACF"/>
    <w:rsid w:val="00E24C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C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19D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746D0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C32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C32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mdpish.orbschool.ru/" TargetMode="External"/><Relationship Id="rId3" Type="http://schemas.openxmlformats.org/officeDocument/2006/relationships/styles" Target="styles.xml"/><Relationship Id="rId7" Type="http://schemas.openxmlformats.org/officeDocument/2006/relationships/hyperlink" Target="mailto:pionerdom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pionerdom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0BFB60-11E0-4E81-A515-EC2740BA06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6</Pages>
  <Words>1249</Words>
  <Characters>7125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ДДТ-Бук</dc:creator>
  <cp:keywords/>
  <dc:description/>
  <cp:lastModifiedBy>Admin</cp:lastModifiedBy>
  <cp:revision>8</cp:revision>
  <dcterms:created xsi:type="dcterms:W3CDTF">2023-04-28T04:31:00Z</dcterms:created>
  <dcterms:modified xsi:type="dcterms:W3CDTF">2023-04-28T12:00:00Z</dcterms:modified>
</cp:coreProperties>
</file>