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C04" w:rsidRPr="00207C04" w:rsidRDefault="00207C04" w:rsidP="00207C04">
      <w:pPr>
        <w:keepNext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u w:val="single"/>
          <w:lang w:eastAsia="ru-RU"/>
        </w:rPr>
      </w:pPr>
      <w:bookmarkStart w:id="0" w:name="_GoBack"/>
      <w:r w:rsidRPr="00207C04">
        <w:rPr>
          <w:rFonts w:ascii="Times New Roman" w:eastAsia="Times New Roman" w:hAnsi="Times New Roman" w:cs="Times New Roman"/>
          <w:b/>
          <w:bCs/>
          <w:iCs/>
          <w:color w:val="0070C0"/>
          <w:sz w:val="28"/>
          <w:szCs w:val="28"/>
          <w:u w:val="single"/>
          <w:lang w:eastAsia="ru-RU"/>
        </w:rPr>
        <w:t>Действия при наводнении</w:t>
      </w:r>
    </w:p>
    <w:bookmarkEnd w:id="0"/>
    <w:p w:rsidR="00207C04" w:rsidRPr="00207C04" w:rsidRDefault="00207C04" w:rsidP="00207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Наводнения</w:t>
      </w:r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периодически наблюдаются на большинстве рек нашей страны и занимают первое место в ряду стихийных бедствий по регулярности, площади распространения и суммарному среднему годовому материальному ущербу. В русских летописях найдены записи о наводнениях: в X веке – 4, в XI веке – 2, в XII веке – 4, в XIII веке – 8, более всего в XVIII веке – 43. На территории России наводнения постоянно грозят почти 750 городам и нескольким тысячам других населенных пунктов.</w:t>
      </w:r>
    </w:p>
    <w:p w:rsidR="00207C04" w:rsidRPr="00207C04" w:rsidRDefault="00207C04" w:rsidP="00207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же это за явление, каковы его причины и последствия для человека и среды его обитания?</w:t>
      </w:r>
    </w:p>
    <w:p w:rsidR="00207C04" w:rsidRPr="00207C04" w:rsidRDefault="00207C04" w:rsidP="00207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Наводнением</w:t>
      </w:r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затопление водой значительной местности в результате подъема уровня воды в реке, водохранилище, озере или море, вызванное обильным притоком воды в период снеготаяния или ливней, ветровых нагонов (подъем уровня воды, вызванный воздействием ветра на водную поверхность), при заторах (нагромождение льдин во время весеннего ледохода в сужениях и излучинах русла реки), зажорах (скопление в начале зимы рыхлого ледового материала во время ледостава в сужениях и излучинах русла реки), при прорывах плотин.</w:t>
      </w:r>
    </w:p>
    <w:p w:rsidR="00207C04" w:rsidRPr="00207C04" w:rsidRDefault="00207C04" w:rsidP="00207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Жители зоны регулярного затопления должны быть заранее информированы об этой опасности, обучены и подготовлены к действиям при угрозе и во время наводнения. С получением прогноза наводнения население оповещается через сеть радио и телевизионного вещания. Но, к сожалению, не всегда получается так, что жители зон частых наводнений бывают заблаговременно предупреждены о грозящей опасности.</w:t>
      </w:r>
    </w:p>
    <w:p w:rsidR="00207C04" w:rsidRPr="00207C04" w:rsidRDefault="00207C04" w:rsidP="00207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что же делать, если вы все-таки оказались в описанной экстремальной ситуации? </w:t>
      </w:r>
      <w:r w:rsidRPr="00207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При внезапном наводнении необходимо как можно быстрее собрать в квартире следующие предметы первой необходимости: документы, медицинская аптечка, спички (зажигалка), хлеб, питьевая вода, – и занять ближайшее безопасное возвышенное место, быть готовым к эвакуации по воде, в том числе с помощью подручных </w:t>
      </w:r>
      <w:proofErr w:type="spellStart"/>
      <w:r w:rsidRPr="00207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плавсредств</w:t>
      </w:r>
      <w:proofErr w:type="spellEnd"/>
      <w:r w:rsidRPr="00207C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В такой обстановке не следует поддаваться панике, терять самообладание, нужно спокойно принять меры, позволяющие спасателям своевременно обнаружить людей, отрезанных водой и нуждающихся в помощи.</w:t>
      </w:r>
    </w:p>
    <w:p w:rsidR="00207C04" w:rsidRPr="00207C04" w:rsidRDefault="00207C04" w:rsidP="00207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наводнение застигло вас в светлое время суток, то для привлечения внимания спасателей следует вывесить на высоком месте белое или цветное полотнище большого размера, если в темное время – самой эффективной мерой станет подача световых сигналов – фонарем, прожектором, костром.</w:t>
      </w:r>
    </w:p>
    <w:p w:rsidR="00207C04" w:rsidRPr="00207C04" w:rsidRDefault="00207C04" w:rsidP="00207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прибытия профессиональной помощи людям, оказавшимся в зоне затопления, необходимо оставаться на верхних этажах и крышах зданий, деревьях и в других возвышенных местах. Обычно пребывание людей в зоне затопления длится до спада воды или прихода помощи со стороны спасателей, имеющих надежные средства для эвакуации в безопасный район.</w:t>
      </w:r>
    </w:p>
    <w:p w:rsidR="00207C04" w:rsidRPr="00207C04" w:rsidRDefault="00207C04" w:rsidP="00207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Самоэвакуация</w:t>
      </w:r>
      <w:proofErr w:type="spellEnd"/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населения на незатопленную территорию проводится в случаях необходимости оказания неотложной медицинской помощи пострадавшим, израсходования или отсутствия продуктов питания, угрозы ухудшения обстановки или в </w:t>
      </w:r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случае утраты уверенности в получении помощи со стороны. Для </w:t>
      </w:r>
      <w:proofErr w:type="spellStart"/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самоэвакуации</w:t>
      </w:r>
      <w:proofErr w:type="spellEnd"/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воде используются личные лодки или катера, плоты из бревен и других подручных материалов.</w:t>
      </w:r>
    </w:p>
    <w:p w:rsidR="00207C04" w:rsidRPr="00207C04" w:rsidRDefault="00207C04" w:rsidP="00207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Людей, подобранных на поверхности воды, следует как можно быстрее переодеть в сухую одежду, дать успокаивающие средства, а людям, извлеченным из воды или со дна водоема, провести искусственное дыхание. После спада воды люди торопятся вернуться в свои квартиры. Но при этом следует помнить обо всех мерах предосторожности.</w:t>
      </w:r>
    </w:p>
    <w:p w:rsidR="00207C04" w:rsidRPr="00207C04" w:rsidRDefault="00207C04" w:rsidP="00207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входом в здание после наводнения необходимо убедиться, что его конструкция не претерпела явных разрушений и не представляет опасности для жизни. Прежде чем снова заселиться в квартиру, рекомендуется открыть в помещении настежь все двери и окна и в течение 30 минут не входить в здание. При осмотре внутренних комнат здания (дома) не следует применять спички или свечи в качестве источника света из-за возможного присутствия газа в воздухе. Для этих целей лучше использовать электрические фонари. Следует остерегаться порванных или провисших электрических проводов.</w:t>
      </w:r>
    </w:p>
    <w:p w:rsidR="00207C04" w:rsidRPr="00207C04" w:rsidRDefault="00207C04" w:rsidP="00207C0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07C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проверки специалистами состояния электрической сети нельзя пользоваться источниками электроэнергии. О повреждениях и разрушениях водопроводных, газовых и канализационных магистралей необходимо немедленно сообщить в коммунальные службы и организации.</w:t>
      </w:r>
    </w:p>
    <w:p w:rsidR="00207C04" w:rsidRPr="00207C04" w:rsidRDefault="00207C04" w:rsidP="00207C04">
      <w:pPr>
        <w:widowControl w:val="0"/>
        <w:autoSpaceDE w:val="0"/>
        <w:autoSpaceDN w:val="0"/>
        <w:adjustRightInd w:val="0"/>
        <w:spacing w:before="40" w:after="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sectPr w:rsidR="00207C04" w:rsidRPr="00207C04" w:rsidSect="005238EA"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0E26DB" w:rsidRDefault="000E26DB"/>
    <w:sectPr w:rsidR="000E2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E27"/>
    <w:rsid w:val="000E26DB"/>
    <w:rsid w:val="00207C04"/>
    <w:rsid w:val="004C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E47CB5-22FB-4D68-8B1B-697B4863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634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Мастер</cp:lastModifiedBy>
  <cp:revision>2</cp:revision>
  <dcterms:created xsi:type="dcterms:W3CDTF">2023-03-20T10:45:00Z</dcterms:created>
  <dcterms:modified xsi:type="dcterms:W3CDTF">2023-03-20T10:46:00Z</dcterms:modified>
</cp:coreProperties>
</file>