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EB0" w:rsidRDefault="00742B54" w:rsidP="00A30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2B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9401722"/>
            <wp:effectExtent l="0" t="0" r="0" b="0"/>
            <wp:docPr id="3" name="Рисунок 3" descr="G:\Зятева А.А\районные положения\Парус детства конкурс\парус детства с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ятева А.А\районные положения\Парус детства конкурс\парус детства скан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54" w:rsidRDefault="00742B54" w:rsidP="00A30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6EB0" w:rsidRDefault="00AF6EB0" w:rsidP="0029073D">
      <w:pPr>
        <w:tabs>
          <w:tab w:val="left" w:pos="23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6EF" w:rsidRPr="0080093B" w:rsidRDefault="0080093B" w:rsidP="00A30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093B">
        <w:rPr>
          <w:rFonts w:ascii="Times New Roman" w:hAnsi="Times New Roman" w:cs="Times New Roman"/>
          <w:sz w:val="24"/>
          <w:szCs w:val="24"/>
        </w:rPr>
        <w:t>ПОЛОЖЕНИЕ</w:t>
      </w:r>
    </w:p>
    <w:p w:rsidR="0080093B" w:rsidRDefault="0080093B" w:rsidP="00A30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80093B">
        <w:rPr>
          <w:rFonts w:ascii="Times New Roman" w:hAnsi="Times New Roman" w:cs="Times New Roman"/>
          <w:sz w:val="24"/>
          <w:szCs w:val="24"/>
        </w:rPr>
        <w:t xml:space="preserve"> районном этапе областного конкурса профессионального мастерства работников сферы отдыха и оздоровления детей Оренбургской области «Парус детства-2022»</w:t>
      </w:r>
    </w:p>
    <w:p w:rsidR="0080093B" w:rsidRPr="00A301DC" w:rsidRDefault="0080093B" w:rsidP="00A301D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1DC">
        <w:rPr>
          <w:rFonts w:ascii="Times New Roman" w:hAnsi="Times New Roman" w:cs="Times New Roman"/>
          <w:b/>
          <w:sz w:val="24"/>
          <w:szCs w:val="24"/>
        </w:rPr>
        <w:t>Общие положение</w:t>
      </w:r>
    </w:p>
    <w:p w:rsidR="0080093B" w:rsidRDefault="0080093B" w:rsidP="0080093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Настоящее положение определяет общий порядок организации и проведения районного этапа областного заочного конкурса профессионального мастерства работников в сферы отдыха и оздоровления детей Оренбургской области «Парус детства-2022» (далее</w:t>
      </w:r>
      <w:r w:rsidR="00484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Конкурс).</w:t>
      </w:r>
    </w:p>
    <w:p w:rsidR="0080093B" w:rsidRDefault="00484D33" w:rsidP="0080093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Районный этап областного Конкурса проводится МБУ ДО Тоцкий ДДТ, при поддержке районного отдела образования.</w:t>
      </w:r>
    </w:p>
    <w:p w:rsidR="00484D33" w:rsidRDefault="00484D33" w:rsidP="0080093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проводится в рамках реализации комплексного плана по развитию сферы отдыха и оздоровления детей Оренбургской области и Единого календаря массовых и методических мероприятий министерства образования Оренбургской области в 2022 году.</w:t>
      </w:r>
    </w:p>
    <w:p w:rsidR="00484D33" w:rsidRPr="00A301DC" w:rsidRDefault="00484D33" w:rsidP="00A301D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1DC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484D33" w:rsidRDefault="00484D33" w:rsidP="00484D3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Целью проведения Конкурса является повышение общественного статуса работника сферы и оздоровления детей.</w:t>
      </w:r>
    </w:p>
    <w:p w:rsidR="00484D33" w:rsidRDefault="00484D33" w:rsidP="00484D3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Конкурса:</w:t>
      </w:r>
    </w:p>
    <w:p w:rsidR="00484D33" w:rsidRDefault="00484D33" w:rsidP="00484D3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и поощрение работников детских оздоровительных организаций области, достигших высоких результатов в профессиональной деятельности;</w:t>
      </w:r>
    </w:p>
    <w:p w:rsidR="00484D33" w:rsidRDefault="00484D33" w:rsidP="00484D3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мотивации труда;</w:t>
      </w:r>
    </w:p>
    <w:p w:rsidR="00484D33" w:rsidRDefault="00484D33" w:rsidP="00484D3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стимулирование профессиональной дисциплины;</w:t>
      </w:r>
    </w:p>
    <w:p w:rsidR="00484D33" w:rsidRDefault="00484D33" w:rsidP="00484D3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содействие в формировании профессиональной команды детской оздоровительной организации.</w:t>
      </w:r>
    </w:p>
    <w:p w:rsidR="00484D33" w:rsidRPr="00A301DC" w:rsidRDefault="00484D33" w:rsidP="00A301D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1DC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484D33" w:rsidRDefault="00484D33" w:rsidP="00484D3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Конкурса являются сотрудники детских оздоровительных организаций независимо от ведомственной принадлежности, </w:t>
      </w:r>
      <w:r w:rsidR="00CC18CF">
        <w:rPr>
          <w:rFonts w:ascii="Times New Roman" w:hAnsi="Times New Roman" w:cs="Times New Roman"/>
          <w:sz w:val="24"/>
          <w:szCs w:val="24"/>
        </w:rPr>
        <w:t xml:space="preserve">организационно-правовой формы, действующих на территории Оренбургской области и включенных в региональный </w:t>
      </w:r>
      <w:r w:rsidR="00365BE8">
        <w:rPr>
          <w:rFonts w:ascii="Times New Roman" w:hAnsi="Times New Roman" w:cs="Times New Roman"/>
          <w:sz w:val="24"/>
          <w:szCs w:val="24"/>
        </w:rPr>
        <w:t>реестр</w:t>
      </w:r>
      <w:r w:rsidR="004D2991">
        <w:rPr>
          <w:rFonts w:ascii="Times New Roman" w:hAnsi="Times New Roman" w:cs="Times New Roman"/>
          <w:sz w:val="24"/>
          <w:szCs w:val="24"/>
        </w:rPr>
        <w:t xml:space="preserve"> детских оздоровительных организаций.</w:t>
      </w:r>
    </w:p>
    <w:p w:rsidR="004D2991" w:rsidRDefault="004D2991" w:rsidP="00A301DC">
      <w:pPr>
        <w:pStyle w:val="a3"/>
        <w:numPr>
          <w:ilvl w:val="1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Конкурсе могут принимать участие работники в возрасте 16 лет и старше, имеющие опыт работы не менее </w:t>
      </w:r>
      <w:r w:rsidR="00A301DC">
        <w:rPr>
          <w:rFonts w:ascii="Times New Roman" w:hAnsi="Times New Roman" w:cs="Times New Roman"/>
          <w:sz w:val="24"/>
          <w:szCs w:val="24"/>
        </w:rPr>
        <w:t>1 года (или сезона) в данной организации.</w:t>
      </w:r>
    </w:p>
    <w:p w:rsidR="00A301DC" w:rsidRDefault="00A301DC" w:rsidP="00A301DC">
      <w:pPr>
        <w:pStyle w:val="a3"/>
        <w:numPr>
          <w:ilvl w:val="1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не могут принимать участие сотрудники, имеющие судимость или факт уголовного преследования. К участию в Конкурсе не могут быть допущены или могут быть исключены из числа участников на любом этапе проведения Конкурса сотрудники, по вине которых, были допущены нарушения, которые могли привести или привели к нанесению вреда жизни и здоровью детей.</w:t>
      </w:r>
    </w:p>
    <w:p w:rsidR="00A301DC" w:rsidRDefault="00A301DC" w:rsidP="00A301DC">
      <w:pPr>
        <w:pStyle w:val="a3"/>
        <w:numPr>
          <w:ilvl w:val="1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проводится по следующим номинациям:</w:t>
      </w:r>
    </w:p>
    <w:p w:rsidR="00A301DC" w:rsidRPr="00A301DC" w:rsidRDefault="00A301DC" w:rsidP="00A301DC">
      <w:pPr>
        <w:pStyle w:val="a3"/>
        <w:numPr>
          <w:ilvl w:val="2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1DC">
        <w:rPr>
          <w:rFonts w:ascii="Times New Roman" w:hAnsi="Times New Roman" w:cs="Times New Roman"/>
          <w:b/>
          <w:sz w:val="24"/>
          <w:szCs w:val="24"/>
        </w:rPr>
        <w:t>«Команда здоровья»</w:t>
      </w:r>
    </w:p>
    <w:p w:rsidR="00A301DC" w:rsidRDefault="00A301DC" w:rsidP="00A301DC">
      <w:pPr>
        <w:spacing w:before="240"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сотрудники пищеблоков, медицинских пунктов и оздоровительных отделений и другие работники, обеспечивающие безопасное санитарно-гигиеническое состояние лагеря.</w:t>
      </w:r>
    </w:p>
    <w:p w:rsidR="00A301DC" w:rsidRPr="00A301DC" w:rsidRDefault="00A301DC" w:rsidP="00A301DC">
      <w:pPr>
        <w:pStyle w:val="a3"/>
        <w:numPr>
          <w:ilvl w:val="2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1DC">
        <w:rPr>
          <w:rFonts w:ascii="Times New Roman" w:hAnsi="Times New Roman" w:cs="Times New Roman"/>
          <w:b/>
          <w:sz w:val="24"/>
          <w:szCs w:val="24"/>
        </w:rPr>
        <w:t>«Команда безопасности»</w:t>
      </w:r>
    </w:p>
    <w:p w:rsidR="00E7471F" w:rsidRDefault="00A301DC" w:rsidP="00A301DC">
      <w:pPr>
        <w:pStyle w:val="a3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Участвуют сотрудники службы охраны, вахтеры, другие работники, обеспечивающие антитеррористическую, противопожарную, территориальную, информационную безопасность учреждения.</w:t>
      </w:r>
    </w:p>
    <w:p w:rsidR="00A301DC" w:rsidRPr="00A301DC" w:rsidRDefault="00A301DC" w:rsidP="00A301DC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1DC">
        <w:rPr>
          <w:rFonts w:ascii="Times New Roman" w:hAnsi="Times New Roman" w:cs="Times New Roman"/>
          <w:b/>
          <w:sz w:val="24"/>
          <w:szCs w:val="24"/>
        </w:rPr>
        <w:t>«Команда комфорта»</w:t>
      </w:r>
    </w:p>
    <w:p w:rsidR="0075312A" w:rsidRDefault="00CA3B8A" w:rsidP="00CA3B8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Участвуют заместители руководителей по АХЧ или общим вопросам, водители, горничные, дворники, озеленители, слесари-сантехники, электромонтеры, рабочие по обслуживанию оборудования, рабочие котельной, другие работники, обеспечивающие бесперебойную работу систем жизнеобеспечения лагеря и благоприятные условия пребывания в лагере.</w:t>
      </w:r>
    </w:p>
    <w:p w:rsidR="00CA3B8A" w:rsidRPr="00CA3B8A" w:rsidRDefault="00CA3B8A" w:rsidP="00CA3B8A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B8A">
        <w:rPr>
          <w:rFonts w:ascii="Times New Roman" w:hAnsi="Times New Roman" w:cs="Times New Roman"/>
          <w:b/>
          <w:sz w:val="24"/>
          <w:szCs w:val="24"/>
        </w:rPr>
        <w:t>«Команда досуга и творчества»</w:t>
      </w:r>
    </w:p>
    <w:p w:rsidR="0075312A" w:rsidRDefault="00CA3B8A" w:rsidP="00037BC8">
      <w:pPr>
        <w:pStyle w:val="a3"/>
        <w:tabs>
          <w:tab w:val="left" w:pos="113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Участвуют педагоги- организаторы, аниматоры, музыкальные руководители, звукооператоры, художники, костюмеры, оформители, другие работники, обе</w:t>
      </w:r>
      <w:r w:rsidR="00755750">
        <w:rPr>
          <w:rFonts w:ascii="Times New Roman" w:hAnsi="Times New Roman" w:cs="Times New Roman"/>
          <w:sz w:val="24"/>
          <w:szCs w:val="24"/>
        </w:rPr>
        <w:t>спечивающие провед</w:t>
      </w:r>
      <w:r w:rsidR="009E154E">
        <w:rPr>
          <w:rFonts w:ascii="Times New Roman" w:hAnsi="Times New Roman" w:cs="Times New Roman"/>
          <w:sz w:val="24"/>
          <w:szCs w:val="24"/>
        </w:rPr>
        <w:t>ение массовых культурно-зрелищных</w:t>
      </w:r>
      <w:r w:rsidR="00755750">
        <w:rPr>
          <w:rFonts w:ascii="Times New Roman" w:hAnsi="Times New Roman" w:cs="Times New Roman"/>
          <w:sz w:val="24"/>
          <w:szCs w:val="24"/>
        </w:rPr>
        <w:t xml:space="preserve">, досуговых мероприятий, а также </w:t>
      </w:r>
      <w:r w:rsidR="009E154E">
        <w:rPr>
          <w:rFonts w:ascii="Times New Roman" w:hAnsi="Times New Roman" w:cs="Times New Roman"/>
          <w:sz w:val="24"/>
          <w:szCs w:val="24"/>
        </w:rPr>
        <w:t>работники, создающие культурное пространство лагеря.</w:t>
      </w:r>
    </w:p>
    <w:p w:rsidR="009E154E" w:rsidRPr="009E154E" w:rsidRDefault="009E154E" w:rsidP="009E154E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4E">
        <w:rPr>
          <w:rFonts w:ascii="Times New Roman" w:hAnsi="Times New Roman" w:cs="Times New Roman"/>
          <w:b/>
          <w:sz w:val="24"/>
          <w:szCs w:val="24"/>
        </w:rPr>
        <w:t>«Команда перспективных дел»</w:t>
      </w:r>
    </w:p>
    <w:p w:rsidR="00484D33" w:rsidRDefault="00484D33" w:rsidP="009E154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D33">
        <w:rPr>
          <w:rFonts w:ascii="Times New Roman" w:hAnsi="Times New Roman" w:cs="Times New Roman"/>
          <w:sz w:val="24"/>
          <w:szCs w:val="24"/>
        </w:rPr>
        <w:t xml:space="preserve"> </w:t>
      </w:r>
      <w:r w:rsidR="009E154E">
        <w:rPr>
          <w:rFonts w:ascii="Times New Roman" w:hAnsi="Times New Roman" w:cs="Times New Roman"/>
          <w:sz w:val="24"/>
          <w:szCs w:val="24"/>
        </w:rPr>
        <w:tab/>
        <w:t>Участвуют воспитатели, вожатые, старшие вожатые, программные организаторы, стажеры (помощники вожатых), педагоги дополнительного образования детей, педагоги-психологи и другие педагогические работники.</w:t>
      </w:r>
    </w:p>
    <w:p w:rsidR="009E154E" w:rsidRDefault="009E154E" w:rsidP="009E154E">
      <w:pPr>
        <w:pStyle w:val="a3"/>
        <w:numPr>
          <w:ilvl w:val="2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54E">
        <w:rPr>
          <w:rFonts w:ascii="Times New Roman" w:hAnsi="Times New Roman" w:cs="Times New Roman"/>
          <w:b/>
          <w:sz w:val="24"/>
          <w:szCs w:val="24"/>
        </w:rPr>
        <w:t>«Команда надежных партнеров»</w:t>
      </w:r>
    </w:p>
    <w:p w:rsidR="009E154E" w:rsidRDefault="009E154E" w:rsidP="00037BC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9E154E">
        <w:rPr>
          <w:rFonts w:ascii="Times New Roman" w:hAnsi="Times New Roman" w:cs="Times New Roman"/>
          <w:sz w:val="24"/>
          <w:szCs w:val="24"/>
        </w:rPr>
        <w:t xml:space="preserve">Участвуют </w:t>
      </w:r>
      <w:r>
        <w:rPr>
          <w:rFonts w:ascii="Times New Roman" w:hAnsi="Times New Roman" w:cs="Times New Roman"/>
          <w:sz w:val="24"/>
          <w:szCs w:val="24"/>
        </w:rPr>
        <w:t>представители партнерских организаций, предприятий, у которых на балансе находится лагерь, или в сотрудничестве с которыми проводится смена, реализуется программа (проект) учреждения.</w:t>
      </w:r>
    </w:p>
    <w:p w:rsidR="009E154E" w:rsidRDefault="009E154E" w:rsidP="009E154E">
      <w:pPr>
        <w:pStyle w:val="a3"/>
        <w:numPr>
          <w:ilvl w:val="2"/>
          <w:numId w:val="1"/>
        </w:numPr>
        <w:tabs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  <w:r w:rsidRPr="009E154E">
        <w:rPr>
          <w:rFonts w:ascii="Times New Roman" w:hAnsi="Times New Roman" w:cs="Times New Roman"/>
          <w:b/>
          <w:sz w:val="24"/>
          <w:szCs w:val="24"/>
        </w:rPr>
        <w:t>«Команда будущего»</w:t>
      </w:r>
    </w:p>
    <w:p w:rsidR="009E154E" w:rsidRDefault="009E154E" w:rsidP="00037BC8">
      <w:pPr>
        <w:tabs>
          <w:tab w:val="left" w:pos="1134"/>
        </w:tabs>
        <w:jc w:val="both"/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>Участвуют руководители, их заместители, старшие воспитатели, методисты, бухгалтеры, сотрудники, выполняющие функцию управления учреждением.</w:t>
      </w:r>
    </w:p>
    <w:p w:rsidR="009E154E" w:rsidRDefault="009E154E" w:rsidP="009E154E">
      <w:pPr>
        <w:pStyle w:val="a3"/>
        <w:numPr>
          <w:ilvl w:val="0"/>
          <w:numId w:val="1"/>
        </w:numPr>
        <w:tabs>
          <w:tab w:val="left" w:pos="1134"/>
        </w:tabs>
        <w:jc w:val="center"/>
        <w:rPr>
          <w:rFonts w:ascii="Times New Roman" w:hAnsi="Times New Roman" w:cs="Times New Roman"/>
          <w:b/>
        </w:rPr>
      </w:pPr>
      <w:r w:rsidRPr="009E154E">
        <w:rPr>
          <w:rFonts w:ascii="Times New Roman" w:hAnsi="Times New Roman" w:cs="Times New Roman"/>
          <w:b/>
        </w:rPr>
        <w:t>Организация проведения Конкурса</w:t>
      </w:r>
    </w:p>
    <w:p w:rsidR="009E154E" w:rsidRDefault="009E154E" w:rsidP="00037BC8">
      <w:pPr>
        <w:pStyle w:val="a3"/>
        <w:numPr>
          <w:ilvl w:val="1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проведения Конкурса создается оргкомитет.</w:t>
      </w:r>
    </w:p>
    <w:p w:rsidR="009E154E" w:rsidRDefault="009E154E" w:rsidP="00037BC8">
      <w:pPr>
        <w:pStyle w:val="a3"/>
        <w:numPr>
          <w:ilvl w:val="1"/>
          <w:numId w:val="1"/>
        </w:numPr>
        <w:tabs>
          <w:tab w:val="left" w:pos="113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определения победителей конкурса создается конкурсная Комиссия</w:t>
      </w:r>
      <w:r w:rsidR="00603B7A">
        <w:rPr>
          <w:rFonts w:ascii="Times New Roman" w:hAnsi="Times New Roman" w:cs="Times New Roman"/>
        </w:rPr>
        <w:t>, которая формируется из числа методического совета районного Отдела Образования, МБУ ДО Тоцкий ДДТ.</w:t>
      </w:r>
    </w:p>
    <w:p w:rsidR="00603B7A" w:rsidRPr="00D96B79" w:rsidRDefault="00603B7A" w:rsidP="00037BC8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hanging="371"/>
        <w:jc w:val="both"/>
        <w:rPr>
          <w:rFonts w:ascii="Times New Roman" w:hAnsi="Times New Roman" w:cs="Times New Roman"/>
          <w:sz w:val="24"/>
          <w:szCs w:val="24"/>
        </w:rPr>
      </w:pPr>
      <w:r w:rsidRPr="00D96B79">
        <w:rPr>
          <w:rFonts w:ascii="Times New Roman" w:hAnsi="Times New Roman" w:cs="Times New Roman"/>
          <w:sz w:val="24"/>
          <w:szCs w:val="24"/>
        </w:rPr>
        <w:t>Порядок и сроки проведения Конкурса:</w:t>
      </w:r>
    </w:p>
    <w:p w:rsidR="00603B7A" w:rsidRPr="00D96B79" w:rsidRDefault="00603B7A" w:rsidP="00037BC8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6B79">
        <w:rPr>
          <w:rFonts w:ascii="Times New Roman" w:hAnsi="Times New Roman" w:cs="Times New Roman"/>
          <w:sz w:val="24"/>
          <w:szCs w:val="24"/>
        </w:rPr>
        <w:t>Конкурс проводится в заочной форме с 1.07.2022 г. по</w:t>
      </w:r>
      <w:r w:rsidR="001D1D8C">
        <w:rPr>
          <w:rFonts w:ascii="Times New Roman" w:hAnsi="Times New Roman" w:cs="Times New Roman"/>
          <w:sz w:val="24"/>
          <w:szCs w:val="24"/>
        </w:rPr>
        <w:t xml:space="preserve"> 10</w:t>
      </w:r>
      <w:r w:rsidRPr="00D96B79">
        <w:rPr>
          <w:rFonts w:ascii="Times New Roman" w:hAnsi="Times New Roman" w:cs="Times New Roman"/>
          <w:sz w:val="24"/>
          <w:szCs w:val="24"/>
        </w:rPr>
        <w:t>.08.2022 г.</w:t>
      </w:r>
    </w:p>
    <w:p w:rsidR="00603B7A" w:rsidRPr="00D96B79" w:rsidRDefault="00603B7A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79">
        <w:rPr>
          <w:rFonts w:ascii="Times New Roman" w:hAnsi="Times New Roman" w:cs="Times New Roman"/>
          <w:sz w:val="24"/>
          <w:szCs w:val="24"/>
        </w:rPr>
        <w:t xml:space="preserve">Для участия в Конкурсе детская оздоровительная организация (заявитель) представляет в адрес оргкомитета пакет документов в печатном и электронном виде </w:t>
      </w:r>
      <w:r w:rsidRPr="00D96B79">
        <w:rPr>
          <w:rFonts w:ascii="Times New Roman" w:hAnsi="Times New Roman" w:cs="Times New Roman"/>
          <w:sz w:val="24"/>
          <w:szCs w:val="24"/>
          <w:u w:val="single"/>
        </w:rPr>
        <w:t>на каждого</w:t>
      </w:r>
      <w:r w:rsidRPr="00D96B79">
        <w:rPr>
          <w:rFonts w:ascii="Times New Roman" w:hAnsi="Times New Roman" w:cs="Times New Roman"/>
          <w:sz w:val="24"/>
          <w:szCs w:val="24"/>
        </w:rPr>
        <w:t xml:space="preserve"> участника (номинанта</w:t>
      </w:r>
      <w:r w:rsidRPr="00D96B79">
        <w:rPr>
          <w:rFonts w:ascii="Times New Roman" w:hAnsi="Times New Roman" w:cs="Times New Roman"/>
          <w:b/>
          <w:sz w:val="24"/>
          <w:szCs w:val="24"/>
        </w:rPr>
        <w:t>)</w:t>
      </w:r>
      <w:r w:rsidR="001D1D8C">
        <w:rPr>
          <w:rFonts w:ascii="Times New Roman" w:hAnsi="Times New Roman" w:cs="Times New Roman"/>
          <w:b/>
          <w:sz w:val="24"/>
          <w:szCs w:val="24"/>
        </w:rPr>
        <w:t xml:space="preserve"> в срок до 10</w:t>
      </w:r>
      <w:r w:rsidRPr="00D96B79">
        <w:rPr>
          <w:rFonts w:ascii="Times New Roman" w:hAnsi="Times New Roman" w:cs="Times New Roman"/>
          <w:b/>
          <w:sz w:val="24"/>
          <w:szCs w:val="24"/>
        </w:rPr>
        <w:t xml:space="preserve"> августа 2022 года</w:t>
      </w:r>
      <w:r w:rsidRPr="00D96B79">
        <w:rPr>
          <w:rFonts w:ascii="Times New Roman" w:hAnsi="Times New Roman" w:cs="Times New Roman"/>
          <w:sz w:val="24"/>
          <w:szCs w:val="24"/>
        </w:rPr>
        <w:t xml:space="preserve">. </w:t>
      </w:r>
      <w:r w:rsidRPr="00D96B79">
        <w:rPr>
          <w:rFonts w:ascii="Times New Roman" w:hAnsi="Times New Roman" w:cs="Times New Roman"/>
          <w:sz w:val="24"/>
          <w:szCs w:val="24"/>
          <w:u w:val="single"/>
        </w:rPr>
        <w:t>В каждую номинацию может быть подана от организации кандидатура только одного сотрудника лагеря</w:t>
      </w:r>
      <w:r w:rsidRPr="00D96B79">
        <w:rPr>
          <w:rFonts w:ascii="Times New Roman" w:hAnsi="Times New Roman" w:cs="Times New Roman"/>
          <w:sz w:val="24"/>
          <w:szCs w:val="24"/>
        </w:rPr>
        <w:t>.</w:t>
      </w:r>
    </w:p>
    <w:p w:rsidR="00D96B79" w:rsidRPr="00D96B79" w:rsidRDefault="00D96B79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79">
        <w:rPr>
          <w:rFonts w:ascii="Times New Roman" w:hAnsi="Times New Roman" w:cs="Times New Roman"/>
          <w:sz w:val="24"/>
          <w:szCs w:val="24"/>
          <w:u w:val="single"/>
        </w:rPr>
        <w:t>Конкурсные материалы</w:t>
      </w:r>
      <w:r w:rsidRPr="00D96B79">
        <w:rPr>
          <w:rFonts w:ascii="Times New Roman" w:hAnsi="Times New Roman" w:cs="Times New Roman"/>
          <w:sz w:val="24"/>
          <w:szCs w:val="24"/>
        </w:rPr>
        <w:t xml:space="preserve"> включают в себя:</w:t>
      </w:r>
    </w:p>
    <w:p w:rsidR="00D96B79" w:rsidRPr="00D96B79" w:rsidRDefault="00D96B79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79">
        <w:rPr>
          <w:rFonts w:ascii="Times New Roman" w:hAnsi="Times New Roman" w:cs="Times New Roman"/>
          <w:sz w:val="24"/>
          <w:szCs w:val="24"/>
        </w:rPr>
        <w:t>- заявку по форме (приложение);</w:t>
      </w:r>
    </w:p>
    <w:p w:rsidR="00D96B79" w:rsidRDefault="00D96B79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B79">
        <w:rPr>
          <w:rFonts w:ascii="Times New Roman" w:hAnsi="Times New Roman" w:cs="Times New Roman"/>
          <w:sz w:val="24"/>
          <w:szCs w:val="24"/>
        </w:rPr>
        <w:t>- характеристику с места работы (ходатайство), раскрывающую заслуги и достижения данного работника, описание профессионального пути. Характеристика должна быть подписана руководителем учреждения и заверена печатью, объём не более 2 печатных страниц;</w:t>
      </w:r>
    </w:p>
    <w:p w:rsidR="00D96B79" w:rsidRDefault="00D96B79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фотоотчет о профессиональной деятельности сотрудника в оздоровительной организации (выполняется в формате слайдовой презентации, с указанием комментариев к фото, количество слайдов- не более 10 штук);</w:t>
      </w:r>
    </w:p>
    <w:p w:rsidR="00D96B79" w:rsidRDefault="00D96B79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портфолио достижений (копии грамот, дипломов, сертификатов по итогам участия в мероприятиях сферы отдыха и оздоровления</w:t>
      </w:r>
      <w:r w:rsidR="001D1D8C">
        <w:rPr>
          <w:rFonts w:ascii="Times New Roman" w:hAnsi="Times New Roman" w:cs="Times New Roman"/>
          <w:sz w:val="24"/>
          <w:szCs w:val="24"/>
        </w:rPr>
        <w:t xml:space="preserve"> детей; авторские разработки, ма</w:t>
      </w:r>
      <w:r>
        <w:rPr>
          <w:rFonts w:ascii="Times New Roman" w:hAnsi="Times New Roman" w:cs="Times New Roman"/>
          <w:sz w:val="24"/>
          <w:szCs w:val="24"/>
        </w:rPr>
        <w:t>териалы).</w:t>
      </w:r>
    </w:p>
    <w:p w:rsidR="00D96B79" w:rsidRDefault="00D96B79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Технические требования к материалам Конкурса: печатный вариант (редактор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, шрифт 14, интервал 1,5, поля: левое- 3 см, правое-1,5 см, нижнее и верхне- 2 см</w:t>
      </w:r>
      <w:r w:rsidR="001D1D8C">
        <w:rPr>
          <w:rFonts w:ascii="Times New Roman" w:hAnsi="Times New Roman" w:cs="Times New Roman"/>
          <w:sz w:val="24"/>
          <w:szCs w:val="24"/>
        </w:rPr>
        <w:t>, нумерация- справа вверху</w:t>
      </w:r>
      <w:r>
        <w:rPr>
          <w:rFonts w:ascii="Times New Roman" w:hAnsi="Times New Roman" w:cs="Times New Roman"/>
          <w:sz w:val="24"/>
          <w:szCs w:val="24"/>
        </w:rPr>
        <w:t>)</w:t>
      </w:r>
      <w:r w:rsidR="001D1D8C">
        <w:rPr>
          <w:rFonts w:ascii="Times New Roman" w:hAnsi="Times New Roman" w:cs="Times New Roman"/>
          <w:sz w:val="24"/>
          <w:szCs w:val="24"/>
        </w:rPr>
        <w:t xml:space="preserve"> и электронный вариант (на диске </w:t>
      </w:r>
      <w:r w:rsidR="001D1D8C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1D1D8C" w:rsidRPr="001D1D8C">
        <w:rPr>
          <w:rFonts w:ascii="Times New Roman" w:hAnsi="Times New Roman" w:cs="Times New Roman"/>
          <w:sz w:val="24"/>
          <w:szCs w:val="24"/>
        </w:rPr>
        <w:t>-</w:t>
      </w:r>
      <w:r w:rsidR="001D1D8C">
        <w:rPr>
          <w:rFonts w:ascii="Times New Roman" w:hAnsi="Times New Roman" w:cs="Times New Roman"/>
          <w:sz w:val="24"/>
          <w:szCs w:val="24"/>
          <w:lang w:val="en-US"/>
        </w:rPr>
        <w:t>RW</w:t>
      </w:r>
      <w:r w:rsidR="001D1D8C">
        <w:rPr>
          <w:rFonts w:ascii="Times New Roman" w:hAnsi="Times New Roman" w:cs="Times New Roman"/>
          <w:sz w:val="24"/>
          <w:szCs w:val="24"/>
        </w:rPr>
        <w:t>).</w:t>
      </w:r>
    </w:p>
    <w:p w:rsidR="001D1D8C" w:rsidRDefault="001D1D8C" w:rsidP="00037BC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Конкурсные материалы направляются до 10 августа 2022 года по адресу: с. Тоцкое, ул. Карла Маркса, д.7, методический кабинет, Зятева Алма Абаевна, тел.: (3534) 2-20-75 ил по адресу электронной почты: </w:t>
      </w:r>
      <w:hyperlink r:id="rId8" w:history="1">
        <w:r w:rsidRPr="002271D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pionerdom</w:t>
        </w:r>
        <w:r w:rsidRPr="002271D5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2271D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2271D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2271D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 Материалы не рецензируются и не возвращаются.</w:t>
      </w:r>
    </w:p>
    <w:p w:rsidR="001D1D8C" w:rsidRDefault="001D1D8C" w:rsidP="001D1D8C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8C">
        <w:rPr>
          <w:rFonts w:ascii="Times New Roman" w:hAnsi="Times New Roman" w:cs="Times New Roman"/>
          <w:b/>
          <w:sz w:val="24"/>
          <w:szCs w:val="24"/>
        </w:rPr>
        <w:t>Критерии оценки конкурсных материалов</w:t>
      </w:r>
    </w:p>
    <w:p w:rsidR="001D1D8C" w:rsidRDefault="001D1D8C" w:rsidP="001D1D8C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D8C">
        <w:rPr>
          <w:rFonts w:ascii="Times New Roman" w:hAnsi="Times New Roman" w:cs="Times New Roman"/>
          <w:sz w:val="24"/>
          <w:szCs w:val="24"/>
        </w:rPr>
        <w:t xml:space="preserve">- информационная </w:t>
      </w:r>
      <w:r>
        <w:rPr>
          <w:rFonts w:ascii="Times New Roman" w:hAnsi="Times New Roman" w:cs="Times New Roman"/>
          <w:sz w:val="24"/>
          <w:szCs w:val="24"/>
        </w:rPr>
        <w:t>насыщенность материалов (количество представленной информации, разнообразие содержания информации, методическая ценность информации);</w:t>
      </w:r>
    </w:p>
    <w:p w:rsidR="001D1D8C" w:rsidRDefault="001D1D8C" w:rsidP="001D1D8C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профессиональная компетентность (</w:t>
      </w:r>
      <w:r w:rsidR="00B46D12">
        <w:rPr>
          <w:rFonts w:ascii="Times New Roman" w:hAnsi="Times New Roman" w:cs="Times New Roman"/>
          <w:sz w:val="24"/>
          <w:szCs w:val="24"/>
        </w:rPr>
        <w:t>достижение количественных и качественных результатов в своей деятельности, обеспечение безопасности при выполнении трудовых обязанностей, участие в жизнедеятельности учреждения, в решении воспитательных задач, в реализации программ смены, ответственный подход к делу</w:t>
      </w:r>
      <w:r>
        <w:rPr>
          <w:rFonts w:ascii="Times New Roman" w:hAnsi="Times New Roman" w:cs="Times New Roman"/>
          <w:sz w:val="24"/>
          <w:szCs w:val="24"/>
        </w:rPr>
        <w:t>)</w:t>
      </w:r>
      <w:r w:rsidR="00B46D12">
        <w:rPr>
          <w:rFonts w:ascii="Times New Roman" w:hAnsi="Times New Roman" w:cs="Times New Roman"/>
          <w:sz w:val="24"/>
          <w:szCs w:val="24"/>
        </w:rPr>
        <w:t>.</w:t>
      </w:r>
    </w:p>
    <w:p w:rsidR="00B46D12" w:rsidRDefault="00B46D12" w:rsidP="001D1D8C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6D12" w:rsidRDefault="00B46D12" w:rsidP="00B46D12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46D12">
        <w:rPr>
          <w:rFonts w:ascii="Times New Roman" w:hAnsi="Times New Roman" w:cs="Times New Roman"/>
          <w:b/>
          <w:sz w:val="24"/>
          <w:szCs w:val="24"/>
        </w:rPr>
        <w:t>. Подведение итогов</w:t>
      </w:r>
    </w:p>
    <w:p w:rsidR="00B46D12" w:rsidRDefault="00B46D12" w:rsidP="00B46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Итоги Конкурса оформляются специальным протоколом.</w:t>
      </w:r>
    </w:p>
    <w:p w:rsidR="00B46D12" w:rsidRDefault="00B46D12" w:rsidP="00B46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Результаты Конкурса публикуются на официальном сайте МБУ ДО Тоцкий ДДТ.</w:t>
      </w:r>
    </w:p>
    <w:p w:rsidR="00B46D12" w:rsidRDefault="00B46D12" w:rsidP="00B46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Победители и призеры Конкурса награждаются в каждой номинации (согласно п. 3.4. настоящего Положения) по наибольшему количеству баллов.</w:t>
      </w:r>
    </w:p>
    <w:p w:rsidR="00B46D12" w:rsidRDefault="00B46D12" w:rsidP="00B46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Победители и призеры награждаются дипломами.</w:t>
      </w:r>
    </w:p>
    <w:p w:rsidR="00B46D12" w:rsidRDefault="00B46D12" w:rsidP="00B46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6.5.Оргкомитет и конкурсная комиссия оставляют за собой право размещать материалы о победителях в информационных системах.</w:t>
      </w:r>
    </w:p>
    <w:p w:rsidR="00037BC8" w:rsidRDefault="00037BC8" w:rsidP="00037B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BC8">
        <w:rPr>
          <w:rFonts w:ascii="Times New Roman" w:hAnsi="Times New Roman" w:cs="Times New Roman"/>
          <w:b/>
          <w:sz w:val="24"/>
          <w:szCs w:val="24"/>
        </w:rPr>
        <w:t>7. Координаторы конкурса</w:t>
      </w: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Саитова Нафиса Файзагановна, специалист районного Отдела образования Тоцкого района, тел.: (3534)2-12-57;</w:t>
      </w: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Зятева Алма Абаевна, методист МБУ ДО Тоцкий ДДТ, (3534) 2-20-75.</w:t>
      </w: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Default="00037BC8" w:rsidP="00037B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37BC8" w:rsidRPr="00037BC8" w:rsidRDefault="00037BC8" w:rsidP="00037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358123">
            <wp:extent cx="6753373" cy="10079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76" cy="1009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BC8" w:rsidRPr="00B46D12" w:rsidRDefault="00037BC8" w:rsidP="00B46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E97BD3">
            <wp:extent cx="6878010" cy="1069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10" cy="1069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7BC8" w:rsidRPr="00B46D12" w:rsidSect="00037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D8C" w:rsidRDefault="001D1D8C" w:rsidP="001D1D8C">
      <w:pPr>
        <w:spacing w:after="0" w:line="240" w:lineRule="auto"/>
      </w:pPr>
      <w:r>
        <w:separator/>
      </w:r>
    </w:p>
  </w:endnote>
  <w:endnote w:type="continuationSeparator" w:id="0">
    <w:p w:rsidR="001D1D8C" w:rsidRDefault="001D1D8C" w:rsidP="001D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D8C" w:rsidRDefault="001D1D8C" w:rsidP="001D1D8C">
      <w:pPr>
        <w:spacing w:after="0" w:line="240" w:lineRule="auto"/>
      </w:pPr>
      <w:r>
        <w:separator/>
      </w:r>
    </w:p>
  </w:footnote>
  <w:footnote w:type="continuationSeparator" w:id="0">
    <w:p w:rsidR="001D1D8C" w:rsidRDefault="001D1D8C" w:rsidP="001D1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F83043"/>
    <w:multiLevelType w:val="multilevel"/>
    <w:tmpl w:val="AEEAD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246A268D"/>
    <w:multiLevelType w:val="multilevel"/>
    <w:tmpl w:val="AEEAD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0093B"/>
    <w:rsid w:val="00037BC8"/>
    <w:rsid w:val="000546EF"/>
    <w:rsid w:val="001D1619"/>
    <w:rsid w:val="001D1D8C"/>
    <w:rsid w:val="0029073D"/>
    <w:rsid w:val="00365BE8"/>
    <w:rsid w:val="0044612E"/>
    <w:rsid w:val="00484D33"/>
    <w:rsid w:val="004D2991"/>
    <w:rsid w:val="00603B7A"/>
    <w:rsid w:val="00742B54"/>
    <w:rsid w:val="0075312A"/>
    <w:rsid w:val="00755750"/>
    <w:rsid w:val="007D56BF"/>
    <w:rsid w:val="0080093B"/>
    <w:rsid w:val="009E154E"/>
    <w:rsid w:val="00A301DC"/>
    <w:rsid w:val="00AF6EB0"/>
    <w:rsid w:val="00B46D12"/>
    <w:rsid w:val="00BE1541"/>
    <w:rsid w:val="00C33848"/>
    <w:rsid w:val="00CA3B8A"/>
    <w:rsid w:val="00CC18CF"/>
    <w:rsid w:val="00D96B79"/>
    <w:rsid w:val="00DD394B"/>
    <w:rsid w:val="00E7471F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2EC6B-EA1B-4A9F-862B-1956320A8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9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1D8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D1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D8C"/>
  </w:style>
  <w:style w:type="paragraph" w:styleId="a7">
    <w:name w:val="footer"/>
    <w:basedOn w:val="a"/>
    <w:link w:val="a8"/>
    <w:uiPriority w:val="99"/>
    <w:unhideWhenUsed/>
    <w:rsid w:val="001D1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1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onerdom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ДДТ-Бук</cp:lastModifiedBy>
  <cp:revision>10</cp:revision>
  <dcterms:created xsi:type="dcterms:W3CDTF">2022-06-15T09:59:00Z</dcterms:created>
  <dcterms:modified xsi:type="dcterms:W3CDTF">2022-06-28T08:02:00Z</dcterms:modified>
</cp:coreProperties>
</file>