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53B" w:rsidRPr="00442204" w:rsidRDefault="005C153B">
      <w:pPr>
        <w:pStyle w:val="ConsPlusNormal"/>
        <w:jc w:val="both"/>
        <w:outlineLvl w:val="0"/>
        <w:rPr>
          <w:rFonts w:ascii="Times New Roman" w:hAnsi="Times New Roman" w:cs="Times New Roman"/>
          <w:sz w:val="28"/>
          <w:szCs w:val="28"/>
        </w:rPr>
      </w:pPr>
      <w:bookmarkStart w:id="0" w:name="_GoBack"/>
      <w:bookmarkEnd w:id="0"/>
    </w:p>
    <w:p w:rsidR="005C153B" w:rsidRPr="00442204" w:rsidRDefault="005C153B">
      <w:pPr>
        <w:pStyle w:val="ConsPlusNormal"/>
        <w:jc w:val="center"/>
        <w:outlineLvl w:val="0"/>
        <w:rPr>
          <w:rFonts w:ascii="Times New Roman" w:hAnsi="Times New Roman" w:cs="Times New Roman"/>
          <w:b/>
          <w:bCs/>
          <w:sz w:val="28"/>
          <w:szCs w:val="28"/>
        </w:rPr>
      </w:pPr>
      <w:bookmarkStart w:id="1" w:name="Par1"/>
      <w:bookmarkEnd w:id="1"/>
      <w:r w:rsidRPr="00442204">
        <w:rPr>
          <w:rFonts w:ascii="Times New Roman" w:hAnsi="Times New Roman" w:cs="Times New Roman"/>
          <w:b/>
          <w:bCs/>
          <w:sz w:val="28"/>
          <w:szCs w:val="28"/>
        </w:rPr>
        <w:t>ПРАВИТЕЛЬСТВО РОССИЙСКОЙ ФЕДЕРАЦИИ</w:t>
      </w:r>
    </w:p>
    <w:p w:rsidR="005C153B" w:rsidRPr="00442204" w:rsidRDefault="005C153B">
      <w:pPr>
        <w:pStyle w:val="ConsPlusNormal"/>
        <w:jc w:val="center"/>
        <w:rPr>
          <w:rFonts w:ascii="Times New Roman" w:hAnsi="Times New Roman" w:cs="Times New Roman"/>
          <w:b/>
          <w:bCs/>
          <w:sz w:val="28"/>
          <w:szCs w:val="28"/>
        </w:rPr>
      </w:pP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ПОСТАНОВЛЕНИЕ</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от 26 февраля 2010 г. N 96</w:t>
      </w:r>
    </w:p>
    <w:p w:rsidR="005C153B" w:rsidRPr="00442204" w:rsidRDefault="005C153B">
      <w:pPr>
        <w:pStyle w:val="ConsPlusNormal"/>
        <w:jc w:val="center"/>
        <w:rPr>
          <w:rFonts w:ascii="Times New Roman" w:hAnsi="Times New Roman" w:cs="Times New Roman"/>
          <w:b/>
          <w:bCs/>
          <w:sz w:val="28"/>
          <w:szCs w:val="28"/>
        </w:rPr>
      </w:pP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ОБ АНТИКОРРУПЦИОННОЙ ЭКСПЕРТИЗЕ</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НОРМАТИВНЫХ ПРАВОВЫХ АКТОВ И ПРОЕКТОВ НОРМАТИВНЫХ</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ПРАВОВЫХ АКТОВ</w:t>
      </w:r>
    </w:p>
    <w:p w:rsidR="005C153B" w:rsidRDefault="005C153B" w:rsidP="00CC696B">
      <w:pPr>
        <w:pStyle w:val="ConsPlusNormal"/>
        <w:rPr>
          <w:rFonts w:ascii="Times New Roman" w:hAnsi="Times New Roman" w:cs="Times New Roman"/>
          <w:sz w:val="28"/>
          <w:szCs w:val="28"/>
        </w:rPr>
      </w:pPr>
    </w:p>
    <w:p w:rsidR="00CC696B" w:rsidRDefault="00CC696B" w:rsidP="00CC696B">
      <w:pPr>
        <w:pStyle w:val="ConsPlusNormal"/>
        <w:rPr>
          <w:rFonts w:ascii="Times New Roman" w:hAnsi="Times New Roman" w:cs="Times New Roman"/>
          <w:sz w:val="28"/>
          <w:szCs w:val="28"/>
        </w:rPr>
      </w:pPr>
    </w:p>
    <w:p w:rsidR="00CC696B" w:rsidRPr="00442204" w:rsidRDefault="00CC696B" w:rsidP="00CC696B">
      <w:pPr>
        <w:pStyle w:val="ConsPlusNormal"/>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1. Утвердить прилагаемые:</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Правила проведения антикоррупционной экспертизы нормативных правовых актов и проектов нормативных правовых актов;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методику проведения антикоррупционной экспертизы нормативных правовых актов и проектов нормативных правовых актов.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2. Признать утратившими силу:</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Постановление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Постановление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Председатель Правительства</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Российской Федерации</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В.ПУТИН</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Default="005C153B">
      <w:pPr>
        <w:pStyle w:val="ConsPlusNormal"/>
        <w:ind w:firstLine="540"/>
        <w:jc w:val="both"/>
        <w:rPr>
          <w:rFonts w:ascii="Times New Roman" w:hAnsi="Times New Roman" w:cs="Times New Roman"/>
          <w:sz w:val="28"/>
          <w:szCs w:val="28"/>
        </w:rPr>
      </w:pPr>
    </w:p>
    <w:p w:rsidR="002B64F4" w:rsidRDefault="002B64F4">
      <w:pPr>
        <w:pStyle w:val="ConsPlusNormal"/>
        <w:ind w:firstLine="540"/>
        <w:jc w:val="both"/>
        <w:rPr>
          <w:rFonts w:ascii="Times New Roman" w:hAnsi="Times New Roman" w:cs="Times New Roman"/>
          <w:sz w:val="28"/>
          <w:szCs w:val="28"/>
        </w:rPr>
      </w:pPr>
    </w:p>
    <w:p w:rsidR="002B64F4" w:rsidRDefault="002B64F4">
      <w:pPr>
        <w:pStyle w:val="ConsPlusNormal"/>
        <w:ind w:firstLine="540"/>
        <w:jc w:val="both"/>
        <w:rPr>
          <w:rFonts w:ascii="Times New Roman" w:hAnsi="Times New Roman" w:cs="Times New Roman"/>
          <w:sz w:val="28"/>
          <w:szCs w:val="28"/>
        </w:rPr>
      </w:pPr>
    </w:p>
    <w:p w:rsidR="002B64F4" w:rsidRPr="00442204" w:rsidRDefault="002B64F4">
      <w:pPr>
        <w:pStyle w:val="ConsPlusNormal"/>
        <w:ind w:firstLine="540"/>
        <w:jc w:val="both"/>
        <w:rPr>
          <w:rFonts w:ascii="Times New Roman" w:hAnsi="Times New Roman" w:cs="Times New Roman"/>
          <w:sz w:val="28"/>
          <w:szCs w:val="28"/>
        </w:rPr>
      </w:pPr>
    </w:p>
    <w:p w:rsidR="005C153B" w:rsidRPr="00442204" w:rsidRDefault="005C153B">
      <w:pPr>
        <w:pStyle w:val="ConsPlusNormal"/>
        <w:jc w:val="right"/>
        <w:outlineLvl w:val="0"/>
        <w:rPr>
          <w:rFonts w:ascii="Times New Roman" w:hAnsi="Times New Roman" w:cs="Times New Roman"/>
          <w:sz w:val="28"/>
          <w:szCs w:val="28"/>
        </w:rPr>
      </w:pPr>
      <w:bookmarkStart w:id="2" w:name="Par29"/>
      <w:bookmarkEnd w:id="2"/>
      <w:r w:rsidRPr="00442204">
        <w:rPr>
          <w:rFonts w:ascii="Times New Roman" w:hAnsi="Times New Roman" w:cs="Times New Roman"/>
          <w:sz w:val="28"/>
          <w:szCs w:val="28"/>
        </w:rPr>
        <w:lastRenderedPageBreak/>
        <w:t>Утверждены</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Постановлением Правительства</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Российской Федерации</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от 26 февраля 2010 г. N 96</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jc w:val="center"/>
        <w:rPr>
          <w:rFonts w:ascii="Times New Roman" w:hAnsi="Times New Roman" w:cs="Times New Roman"/>
          <w:b/>
          <w:bCs/>
          <w:sz w:val="28"/>
          <w:szCs w:val="28"/>
        </w:rPr>
      </w:pPr>
      <w:bookmarkStart w:id="3" w:name="Par34"/>
      <w:bookmarkEnd w:id="3"/>
      <w:r w:rsidRPr="00442204">
        <w:rPr>
          <w:rFonts w:ascii="Times New Roman" w:hAnsi="Times New Roman" w:cs="Times New Roman"/>
          <w:b/>
          <w:bCs/>
          <w:sz w:val="28"/>
          <w:szCs w:val="28"/>
        </w:rPr>
        <w:t>ПРАВИЛА</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ПРОВЕДЕНИЯ АНТИКОРРУПЦИОННОЙ ЭКСПЕРТИЗЫ НОРМАТИВНЫХ</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ПРАВОВЫХ АКТОВ И ПРОЕКТОВ НОРМАТИВНЫХ ПРАВОВЫХ АКТОВ</w:t>
      </w:r>
    </w:p>
    <w:p w:rsidR="00CC696B" w:rsidRPr="00442204" w:rsidRDefault="00CC696B" w:rsidP="00CC696B">
      <w:pPr>
        <w:pStyle w:val="ConsPlusNormal"/>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5C153B" w:rsidRPr="00442204" w:rsidRDefault="005C153B">
      <w:pPr>
        <w:pStyle w:val="ConsPlusNormal"/>
        <w:ind w:firstLine="540"/>
        <w:jc w:val="both"/>
        <w:rPr>
          <w:rFonts w:ascii="Times New Roman" w:hAnsi="Times New Roman" w:cs="Times New Roman"/>
          <w:sz w:val="28"/>
          <w:szCs w:val="28"/>
        </w:rPr>
      </w:pPr>
      <w:bookmarkStart w:id="4" w:name="Par43"/>
      <w:bookmarkEnd w:id="4"/>
      <w:r w:rsidRPr="00442204">
        <w:rPr>
          <w:rFonts w:ascii="Times New Roman" w:hAnsi="Times New Roman" w:cs="Times New Roman"/>
          <w:sz w:val="28"/>
          <w:szCs w:val="28"/>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5C153B" w:rsidRPr="00442204" w:rsidRDefault="005C153B">
      <w:pPr>
        <w:pStyle w:val="ConsPlusNormal"/>
        <w:ind w:firstLine="540"/>
        <w:jc w:val="both"/>
        <w:rPr>
          <w:rFonts w:ascii="Times New Roman" w:hAnsi="Times New Roman" w:cs="Times New Roman"/>
          <w:sz w:val="28"/>
          <w:szCs w:val="28"/>
        </w:rPr>
      </w:pPr>
      <w:bookmarkStart w:id="5" w:name="Par44"/>
      <w:bookmarkEnd w:id="5"/>
      <w:r w:rsidRPr="00442204">
        <w:rPr>
          <w:rFonts w:ascii="Times New Roman" w:hAnsi="Times New Roman" w:cs="Times New Roman"/>
          <w:sz w:val="28"/>
          <w:szCs w:val="28"/>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(в ред. Постановлений Правительства РФ от 27.03.2013 N 274, от 27.11.2013 N 1075)</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(в ред. Постановления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 xml:space="preserve">3. Результаты антикоррупционной экспертизы отражаются в заключении Министерства юстиции Российской Федерации по результатам правовой экспертизы </w:t>
      </w:r>
      <w:r w:rsidRPr="00442204">
        <w:rPr>
          <w:rFonts w:ascii="Times New Roman" w:hAnsi="Times New Roman" w:cs="Times New Roman"/>
          <w:sz w:val="28"/>
          <w:szCs w:val="28"/>
        </w:rPr>
        <w:lastRenderedPageBreak/>
        <w:t>либо в заключении Министерства юстиции Российской Федерации по форме, утверждаемой Министерством.</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3 в ред. Постановления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3(1).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3(1) введен Постановлением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4 в ред. Постановления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bookmarkStart w:id="6" w:name="Par56"/>
      <w:bookmarkEnd w:id="6"/>
      <w:r w:rsidRPr="00442204">
        <w:rPr>
          <w:rFonts w:ascii="Times New Roman" w:hAnsi="Times New Roman" w:cs="Times New Roman"/>
          <w:sz w:val="28"/>
          <w:szCs w:val="28"/>
        </w:rPr>
        <w:t xml:space="preserve">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Российской Федерации, утвержденного Постановлением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w:t>
      </w:r>
      <w:r w:rsidRPr="00442204">
        <w:rPr>
          <w:rFonts w:ascii="Times New Roman" w:hAnsi="Times New Roman" w:cs="Times New Roman"/>
          <w:sz w:val="28"/>
          <w:szCs w:val="28"/>
        </w:rPr>
        <w:lastRenderedPageBreak/>
        <w:t>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(в ред. Постановлений Правительства РФ от 18.12.2012 N 1334,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(в ред. Постановления Правительства РФ от 18.12.2012 N 1334)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а) заключения по результатам независимой антикоррупционной экспертизы:</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lastRenderedPageBreak/>
        <w:t>б) копии заключений по результатам независимой антикоррупционной экспертизы:</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7(1) введен Постановлением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7(2) введен Постановлением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lastRenderedPageBreak/>
        <w:t>(п. 7(3) введен Постановлением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(п. 7(4) введен Постановлением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
    <w:p w:rsidR="005C153B" w:rsidRPr="00442204" w:rsidRDefault="005C153B">
      <w:pPr>
        <w:pStyle w:val="ConsPlusNormal"/>
        <w:jc w:val="both"/>
        <w:rPr>
          <w:rFonts w:ascii="Times New Roman" w:hAnsi="Times New Roman" w:cs="Times New Roman"/>
          <w:sz w:val="28"/>
          <w:szCs w:val="28"/>
        </w:rPr>
      </w:pPr>
      <w:r w:rsidRPr="00442204">
        <w:rPr>
          <w:rFonts w:ascii="Times New Roman" w:hAnsi="Times New Roman" w:cs="Times New Roman"/>
          <w:sz w:val="28"/>
          <w:szCs w:val="28"/>
        </w:rPr>
        <w:t>(в ред. Постановления Правительства РФ от 27.03.2013 N 274)</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Default="005C153B">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442204" w:rsidRDefault="00442204">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CC696B" w:rsidRDefault="00CC696B">
      <w:pPr>
        <w:pStyle w:val="ConsPlusNormal"/>
        <w:ind w:firstLine="540"/>
        <w:jc w:val="both"/>
        <w:rPr>
          <w:rFonts w:ascii="Times New Roman" w:hAnsi="Times New Roman" w:cs="Times New Roman"/>
          <w:sz w:val="28"/>
          <w:szCs w:val="28"/>
        </w:rPr>
      </w:pPr>
    </w:p>
    <w:p w:rsidR="00442204" w:rsidRPr="00442204" w:rsidRDefault="00442204">
      <w:pPr>
        <w:pStyle w:val="ConsPlusNormal"/>
        <w:ind w:firstLine="540"/>
        <w:jc w:val="both"/>
        <w:rPr>
          <w:rFonts w:ascii="Times New Roman" w:hAnsi="Times New Roman" w:cs="Times New Roman"/>
          <w:sz w:val="28"/>
          <w:szCs w:val="28"/>
        </w:rPr>
      </w:pPr>
    </w:p>
    <w:p w:rsidR="005C153B" w:rsidRPr="00442204" w:rsidRDefault="005C153B">
      <w:pPr>
        <w:pStyle w:val="ConsPlusNormal"/>
        <w:jc w:val="right"/>
        <w:outlineLvl w:val="0"/>
        <w:rPr>
          <w:rFonts w:ascii="Times New Roman" w:hAnsi="Times New Roman" w:cs="Times New Roman"/>
          <w:sz w:val="28"/>
          <w:szCs w:val="28"/>
        </w:rPr>
      </w:pPr>
      <w:bookmarkStart w:id="7" w:name="Par83"/>
      <w:bookmarkEnd w:id="7"/>
      <w:r w:rsidRPr="00442204">
        <w:rPr>
          <w:rFonts w:ascii="Times New Roman" w:hAnsi="Times New Roman" w:cs="Times New Roman"/>
          <w:sz w:val="28"/>
          <w:szCs w:val="28"/>
        </w:rPr>
        <w:lastRenderedPageBreak/>
        <w:t>Утверждена</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Постановлением Правительства</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Российской Федерации</w:t>
      </w:r>
    </w:p>
    <w:p w:rsidR="005C153B" w:rsidRPr="00442204" w:rsidRDefault="005C153B">
      <w:pPr>
        <w:pStyle w:val="ConsPlusNormal"/>
        <w:jc w:val="right"/>
        <w:rPr>
          <w:rFonts w:ascii="Times New Roman" w:hAnsi="Times New Roman" w:cs="Times New Roman"/>
          <w:sz w:val="28"/>
          <w:szCs w:val="28"/>
        </w:rPr>
      </w:pPr>
      <w:r w:rsidRPr="00442204">
        <w:rPr>
          <w:rFonts w:ascii="Times New Roman" w:hAnsi="Times New Roman" w:cs="Times New Roman"/>
          <w:sz w:val="28"/>
          <w:szCs w:val="28"/>
        </w:rPr>
        <w:t>от 26 февраля 2010 г. N 96</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jc w:val="center"/>
        <w:rPr>
          <w:rFonts w:ascii="Times New Roman" w:hAnsi="Times New Roman" w:cs="Times New Roman"/>
          <w:b/>
          <w:bCs/>
          <w:sz w:val="28"/>
          <w:szCs w:val="28"/>
        </w:rPr>
      </w:pPr>
      <w:bookmarkStart w:id="8" w:name="Par88"/>
      <w:bookmarkEnd w:id="8"/>
      <w:r w:rsidRPr="00442204">
        <w:rPr>
          <w:rFonts w:ascii="Times New Roman" w:hAnsi="Times New Roman" w:cs="Times New Roman"/>
          <w:b/>
          <w:bCs/>
          <w:sz w:val="28"/>
          <w:szCs w:val="28"/>
        </w:rPr>
        <w:t>МЕТОДИКА</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ПРОВЕДЕНИЯ АНТИКОРРУПЦИОННОЙ ЭКСПЕРТИЗЫ НОРМАТИВНЫХ</w:t>
      </w:r>
    </w:p>
    <w:p w:rsidR="005C153B" w:rsidRPr="00442204" w:rsidRDefault="005C153B">
      <w:pPr>
        <w:pStyle w:val="ConsPlusNormal"/>
        <w:jc w:val="center"/>
        <w:rPr>
          <w:rFonts w:ascii="Times New Roman" w:hAnsi="Times New Roman" w:cs="Times New Roman"/>
          <w:b/>
          <w:bCs/>
          <w:sz w:val="28"/>
          <w:szCs w:val="28"/>
        </w:rPr>
      </w:pPr>
      <w:r w:rsidRPr="00442204">
        <w:rPr>
          <w:rFonts w:ascii="Times New Roman" w:hAnsi="Times New Roman" w:cs="Times New Roman"/>
          <w:b/>
          <w:bCs/>
          <w:sz w:val="28"/>
          <w:szCs w:val="28"/>
        </w:rPr>
        <w:t>ПРАВОВЫХ АКТОВ И ПРОЕКТОВ НОРМАТИВНЫХ ПРАВОВЫХ АКТОВ</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 xml:space="preserve">д) принятие нормативного правового акта за пределами компетенции - </w:t>
      </w:r>
      <w:r w:rsidRPr="00442204">
        <w:rPr>
          <w:rFonts w:ascii="Times New Roman" w:hAnsi="Times New Roman" w:cs="Times New Roman"/>
          <w:sz w:val="28"/>
          <w:szCs w:val="28"/>
        </w:rPr>
        <w:lastRenderedPageBreak/>
        <w:t>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з) отказ от конкурсных (аукционных) процедур - закрепление административного порядка предоставления права (блага).</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5C153B" w:rsidRPr="00442204" w:rsidRDefault="005C153B">
      <w:pPr>
        <w:pStyle w:val="ConsPlusNormal"/>
        <w:ind w:firstLine="540"/>
        <w:jc w:val="both"/>
        <w:rPr>
          <w:rFonts w:ascii="Times New Roman" w:hAnsi="Times New Roman" w:cs="Times New Roman"/>
          <w:sz w:val="28"/>
          <w:szCs w:val="28"/>
        </w:rPr>
      </w:pPr>
      <w:r w:rsidRPr="00442204">
        <w:rPr>
          <w:rFonts w:ascii="Times New Roman" w:hAnsi="Times New Roman" w:cs="Times New Roman"/>
          <w:sz w:val="28"/>
          <w:szCs w:val="28"/>
        </w:rPr>
        <w:t>в) юридико-лингвистическая неопределенность - употребление неустоявшихся, двусмысленных терминов и категорий оценочного характера.</w:t>
      </w: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ind w:firstLine="540"/>
        <w:jc w:val="both"/>
        <w:rPr>
          <w:rFonts w:ascii="Times New Roman" w:hAnsi="Times New Roman" w:cs="Times New Roman"/>
          <w:sz w:val="28"/>
          <w:szCs w:val="28"/>
        </w:rPr>
      </w:pPr>
    </w:p>
    <w:p w:rsidR="005C153B" w:rsidRPr="00442204" w:rsidRDefault="005C153B">
      <w:pPr>
        <w:pStyle w:val="ConsPlusNormal"/>
        <w:pBdr>
          <w:bottom w:val="single" w:sz="6" w:space="0" w:color="auto"/>
        </w:pBdr>
        <w:rPr>
          <w:rFonts w:ascii="Times New Roman" w:hAnsi="Times New Roman" w:cs="Times New Roman"/>
          <w:sz w:val="28"/>
          <w:szCs w:val="28"/>
        </w:rPr>
      </w:pPr>
    </w:p>
    <w:sectPr w:rsidR="005C153B" w:rsidRPr="00442204">
      <w:head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44" w:rsidRDefault="00884944">
      <w:pPr>
        <w:spacing w:after="0" w:line="240" w:lineRule="auto"/>
      </w:pPr>
      <w:r>
        <w:separator/>
      </w:r>
    </w:p>
  </w:endnote>
  <w:endnote w:type="continuationSeparator" w:id="0">
    <w:p w:rsidR="00884944" w:rsidRDefault="0088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44" w:rsidRDefault="00884944">
      <w:pPr>
        <w:spacing w:after="0" w:line="240" w:lineRule="auto"/>
      </w:pPr>
      <w:r>
        <w:separator/>
      </w:r>
    </w:p>
  </w:footnote>
  <w:footnote w:type="continuationSeparator" w:id="0">
    <w:p w:rsidR="00884944" w:rsidRDefault="00884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3B" w:rsidRPr="00442204" w:rsidRDefault="005C153B" w:rsidP="00442204">
    <w:pPr>
      <w:pStyle w:val="a3"/>
    </w:pPr>
    <w:r w:rsidRPr="0044220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204"/>
    <w:rsid w:val="000E5B9B"/>
    <w:rsid w:val="002B64F4"/>
    <w:rsid w:val="00442204"/>
    <w:rsid w:val="005C153B"/>
    <w:rsid w:val="00884944"/>
    <w:rsid w:val="00985FD4"/>
    <w:rsid w:val="00C9004B"/>
    <w:rsid w:val="00CC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442204"/>
    <w:pPr>
      <w:tabs>
        <w:tab w:val="center" w:pos="4677"/>
        <w:tab w:val="right" w:pos="9355"/>
      </w:tabs>
    </w:pPr>
  </w:style>
  <w:style w:type="character" w:customStyle="1" w:styleId="a4">
    <w:name w:val="Верхний колонтитул Знак"/>
    <w:link w:val="a3"/>
    <w:uiPriority w:val="99"/>
    <w:locked/>
    <w:rsid w:val="00442204"/>
    <w:rPr>
      <w:rFonts w:cs="Times New Roman"/>
    </w:rPr>
  </w:style>
  <w:style w:type="paragraph" w:styleId="a5">
    <w:name w:val="footer"/>
    <w:basedOn w:val="a"/>
    <w:link w:val="a6"/>
    <w:uiPriority w:val="99"/>
    <w:unhideWhenUsed/>
    <w:rsid w:val="00442204"/>
    <w:pPr>
      <w:tabs>
        <w:tab w:val="center" w:pos="4677"/>
        <w:tab w:val="right" w:pos="9355"/>
      </w:tabs>
    </w:pPr>
  </w:style>
  <w:style w:type="character" w:customStyle="1" w:styleId="a6">
    <w:name w:val="Нижний колонтитул Знак"/>
    <w:link w:val="a5"/>
    <w:uiPriority w:val="99"/>
    <w:locked/>
    <w:rsid w:val="004422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14615</Characters>
  <Application>Microsoft Office Word</Application>
  <DocSecurity>2</DocSecurity>
  <Lines>121</Lines>
  <Paragraphs>34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26.02.2010 N 96(ред. от 27.11.2013)"Об антикоррупционной экспертизе нормативных правовых актов и проектов нормативных правовых актов"(вместе с "Правилами проведения антикоррупционной экспертизы нормативных правовых актов </vt:lpstr>
    </vt:vector>
  </TitlesOfParts>
  <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26.02.2010 N 96(ред. от 27.11.2013)"Об антикоррупционной экспертизе нормативных правовых актов и проектов нормативных правовых актов"(вместе с "Правилами проведения антикоррупционной экспертизы нормативных правовых актов</dc:title>
  <dc:creator>ConsultantPlus</dc:creator>
  <cp:lastModifiedBy>ДДТ</cp:lastModifiedBy>
  <cp:revision>2</cp:revision>
  <dcterms:created xsi:type="dcterms:W3CDTF">2022-06-20T10:13:00Z</dcterms:created>
  <dcterms:modified xsi:type="dcterms:W3CDTF">2022-06-20T10:13:00Z</dcterms:modified>
</cp:coreProperties>
</file>